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121" w:rsidRPr="009D7974" w:rsidRDefault="00B46963" w:rsidP="009D7974">
      <w:pPr>
        <w:spacing w:after="0" w:line="240" w:lineRule="auto"/>
        <w:jc w:val="center"/>
        <w:rPr>
          <w:rFonts w:ascii="Times New Roman" w:hAnsi="Times New Roman"/>
          <w:b/>
          <w:color w:val="000000"/>
          <w:sz w:val="24"/>
          <w:szCs w:val="24"/>
          <w:lang w:val="en-US"/>
        </w:rPr>
      </w:pPr>
      <w:bookmarkStart w:id="0" w:name="_GoBack"/>
      <w:bookmarkEnd w:id="0"/>
      <w:r>
        <w:rPr>
          <w:rFonts w:ascii="Times New Roman" w:hAnsi="Times New Roman"/>
          <w:b/>
          <w:color w:val="000000"/>
          <w:sz w:val="24"/>
          <w:szCs w:val="24"/>
        </w:rPr>
        <w:t>ABSTRACT</w:t>
      </w:r>
    </w:p>
    <w:p w:rsidR="00792121" w:rsidRPr="00D808CF" w:rsidRDefault="00792121" w:rsidP="00792121">
      <w:pPr>
        <w:spacing w:after="0" w:line="240" w:lineRule="auto"/>
        <w:jc w:val="center"/>
        <w:rPr>
          <w:rFonts w:ascii="Times New Roman" w:hAnsi="Times New Roman"/>
          <w:b/>
          <w:color w:val="000000"/>
          <w:sz w:val="24"/>
          <w:szCs w:val="24"/>
        </w:rPr>
      </w:pPr>
    </w:p>
    <w:p w:rsidR="00792121" w:rsidRPr="00D808CF" w:rsidRDefault="00792121" w:rsidP="00792121">
      <w:pPr>
        <w:spacing w:after="0" w:line="240" w:lineRule="auto"/>
        <w:jc w:val="center"/>
        <w:rPr>
          <w:rFonts w:ascii="Times New Roman" w:hAnsi="Times New Roman"/>
          <w:b/>
          <w:color w:val="000000"/>
          <w:sz w:val="24"/>
          <w:szCs w:val="24"/>
        </w:rPr>
      </w:pPr>
    </w:p>
    <w:p w:rsidR="00792121" w:rsidRPr="00D808CF" w:rsidRDefault="00792121" w:rsidP="00792121">
      <w:pPr>
        <w:spacing w:after="0" w:line="240" w:lineRule="auto"/>
        <w:jc w:val="both"/>
        <w:rPr>
          <w:rFonts w:ascii="Times New Roman" w:hAnsi="Times New Roman"/>
          <w:color w:val="000000"/>
          <w:sz w:val="24"/>
          <w:szCs w:val="24"/>
        </w:rPr>
      </w:pPr>
      <w:r w:rsidRPr="00D808CF">
        <w:rPr>
          <w:rFonts w:ascii="Times New Roman" w:hAnsi="Times New Roman"/>
          <w:b/>
          <w:color w:val="000000"/>
          <w:sz w:val="24"/>
          <w:szCs w:val="24"/>
          <w:lang w:val="en-US"/>
        </w:rPr>
        <w:t>Namira</w:t>
      </w:r>
      <w:r w:rsidR="00A9439E">
        <w:rPr>
          <w:rFonts w:ascii="Times New Roman" w:hAnsi="Times New Roman"/>
          <w:b/>
          <w:color w:val="000000"/>
          <w:sz w:val="24"/>
          <w:szCs w:val="24"/>
          <w:lang w:val="en-US"/>
        </w:rPr>
        <w:t xml:space="preserve"> </w:t>
      </w:r>
      <w:r w:rsidRPr="00D808CF">
        <w:rPr>
          <w:rFonts w:ascii="Times New Roman" w:hAnsi="Times New Roman"/>
          <w:b/>
          <w:color w:val="000000"/>
          <w:sz w:val="24"/>
          <w:szCs w:val="24"/>
          <w:lang w:val="en-US"/>
        </w:rPr>
        <w:t>Qisthina</w:t>
      </w:r>
      <w:r w:rsidRPr="00D808CF">
        <w:rPr>
          <w:rFonts w:ascii="Times New Roman" w:hAnsi="Times New Roman"/>
          <w:b/>
          <w:color w:val="000000"/>
          <w:sz w:val="24"/>
          <w:szCs w:val="24"/>
        </w:rPr>
        <w:t>, G00101</w:t>
      </w:r>
      <w:r w:rsidRPr="00D808CF">
        <w:rPr>
          <w:rFonts w:ascii="Times New Roman" w:hAnsi="Times New Roman"/>
          <w:b/>
          <w:color w:val="000000"/>
          <w:sz w:val="24"/>
          <w:szCs w:val="24"/>
          <w:lang w:val="en-US"/>
        </w:rPr>
        <w:t>3</w:t>
      </w:r>
      <w:r w:rsidRPr="00D808CF">
        <w:rPr>
          <w:rFonts w:ascii="Times New Roman" w:hAnsi="Times New Roman"/>
          <w:b/>
          <w:color w:val="000000"/>
          <w:sz w:val="24"/>
          <w:szCs w:val="24"/>
        </w:rPr>
        <w:t>4, 201</w:t>
      </w:r>
      <w:r w:rsidRPr="00D808CF">
        <w:rPr>
          <w:rFonts w:ascii="Times New Roman" w:hAnsi="Times New Roman"/>
          <w:b/>
          <w:color w:val="000000"/>
          <w:sz w:val="24"/>
          <w:szCs w:val="24"/>
          <w:lang w:val="en-US"/>
        </w:rPr>
        <w:t>3</w:t>
      </w:r>
      <w:r w:rsidR="00A9439E">
        <w:rPr>
          <w:rFonts w:ascii="Times New Roman" w:hAnsi="Times New Roman"/>
          <w:color w:val="000000"/>
          <w:sz w:val="24"/>
          <w:szCs w:val="24"/>
        </w:rPr>
        <w:t xml:space="preserve">. </w:t>
      </w:r>
      <w:r w:rsidRPr="00D808CF">
        <w:rPr>
          <w:rFonts w:ascii="Times New Roman" w:hAnsi="Times New Roman"/>
          <w:color w:val="000000"/>
          <w:sz w:val="24"/>
          <w:szCs w:val="24"/>
        </w:rPr>
        <w:t xml:space="preserve">The Effect of Mangosteen Peel </w:t>
      </w:r>
      <w:r w:rsidRPr="00D808CF">
        <w:rPr>
          <w:rFonts w:ascii="Times New Roman" w:hAnsi="Times New Roman"/>
          <w:sz w:val="24"/>
          <w:szCs w:val="24"/>
        </w:rPr>
        <w:t>(</w:t>
      </w:r>
      <w:r w:rsidRPr="00D808CF">
        <w:rPr>
          <w:rFonts w:ascii="Times New Roman" w:hAnsi="Times New Roman"/>
          <w:i/>
          <w:iCs/>
          <w:sz w:val="24"/>
          <w:szCs w:val="24"/>
        </w:rPr>
        <w:t>Garcinia mangostana</w:t>
      </w:r>
      <w:r w:rsidR="00A9439E">
        <w:rPr>
          <w:rFonts w:ascii="Times New Roman" w:hAnsi="Times New Roman"/>
          <w:i/>
          <w:iCs/>
          <w:sz w:val="24"/>
          <w:szCs w:val="24"/>
          <w:lang w:val="en-US"/>
        </w:rPr>
        <w:t xml:space="preserve"> </w:t>
      </w:r>
      <w:r w:rsidRPr="00D808CF">
        <w:rPr>
          <w:rFonts w:ascii="Times New Roman" w:hAnsi="Times New Roman"/>
          <w:i/>
          <w:sz w:val="24"/>
          <w:szCs w:val="24"/>
        </w:rPr>
        <w:t>L)</w:t>
      </w:r>
      <w:r w:rsidRPr="00D808CF">
        <w:rPr>
          <w:rFonts w:ascii="Times New Roman" w:hAnsi="Times New Roman"/>
          <w:color w:val="000000"/>
          <w:sz w:val="24"/>
          <w:szCs w:val="24"/>
        </w:rPr>
        <w:t xml:space="preserve"> Extract Against Mice </w:t>
      </w:r>
      <w:r w:rsidRPr="00D808CF">
        <w:rPr>
          <w:rFonts w:ascii="Times New Roman" w:hAnsi="Times New Roman"/>
          <w:sz w:val="24"/>
          <w:szCs w:val="24"/>
          <w:lang w:val="en-US"/>
        </w:rPr>
        <w:t>(</w:t>
      </w:r>
      <w:r w:rsidRPr="00D808CF">
        <w:rPr>
          <w:rFonts w:ascii="Times New Roman" w:hAnsi="Times New Roman"/>
          <w:i/>
          <w:sz w:val="24"/>
          <w:szCs w:val="24"/>
          <w:lang w:val="en-US"/>
        </w:rPr>
        <w:t>Mus</w:t>
      </w:r>
      <w:r w:rsidR="00A9439E">
        <w:rPr>
          <w:rFonts w:ascii="Times New Roman" w:hAnsi="Times New Roman"/>
          <w:i/>
          <w:sz w:val="24"/>
          <w:szCs w:val="24"/>
          <w:lang w:val="en-US"/>
        </w:rPr>
        <w:t xml:space="preserve"> </w:t>
      </w:r>
      <w:r w:rsidRPr="00D808CF">
        <w:rPr>
          <w:rFonts w:ascii="Times New Roman" w:hAnsi="Times New Roman"/>
          <w:i/>
          <w:sz w:val="24"/>
          <w:szCs w:val="24"/>
          <w:lang w:val="en-US"/>
        </w:rPr>
        <w:t>musculus</w:t>
      </w:r>
      <w:r w:rsidRPr="00D808CF">
        <w:rPr>
          <w:rFonts w:ascii="Times New Roman" w:hAnsi="Times New Roman"/>
          <w:sz w:val="24"/>
          <w:szCs w:val="24"/>
          <w:lang w:val="en-US"/>
        </w:rPr>
        <w:t>)</w:t>
      </w:r>
      <w:r w:rsidRPr="00D808CF">
        <w:rPr>
          <w:rFonts w:ascii="Times New Roman" w:hAnsi="Times New Roman"/>
          <w:color w:val="000000"/>
          <w:sz w:val="24"/>
          <w:szCs w:val="24"/>
        </w:rPr>
        <w:t xml:space="preserve"> Kidney Cell Damage Induced by Paracetamol. Essay.</w:t>
      </w:r>
      <w:r w:rsidR="00A9439E">
        <w:rPr>
          <w:rFonts w:ascii="Times New Roman" w:hAnsi="Times New Roman"/>
          <w:color w:val="000000"/>
          <w:sz w:val="24"/>
          <w:szCs w:val="24"/>
          <w:lang w:val="en-US"/>
        </w:rPr>
        <w:t xml:space="preserve"> </w:t>
      </w:r>
      <w:r w:rsidR="0038654B">
        <w:rPr>
          <w:rFonts w:ascii="Times New Roman" w:hAnsi="Times New Roman"/>
          <w:color w:val="000000"/>
          <w:sz w:val="24"/>
          <w:szCs w:val="24"/>
        </w:rPr>
        <w:t>Medical Faculty, University o</w:t>
      </w:r>
      <w:r w:rsidR="0038654B">
        <w:rPr>
          <w:rFonts w:ascii="Times New Roman" w:hAnsi="Times New Roman"/>
          <w:color w:val="000000"/>
          <w:sz w:val="24"/>
          <w:szCs w:val="24"/>
          <w:lang w:val="en-US"/>
        </w:rPr>
        <w:t xml:space="preserve">f  </w:t>
      </w:r>
      <w:r w:rsidRPr="00D808CF">
        <w:rPr>
          <w:rFonts w:ascii="Times New Roman" w:hAnsi="Times New Roman"/>
          <w:color w:val="000000"/>
          <w:sz w:val="24"/>
          <w:szCs w:val="24"/>
        </w:rPr>
        <w:t>Sebelas Maret, Surakarta.</w:t>
      </w:r>
    </w:p>
    <w:p w:rsidR="00792121" w:rsidRPr="00D808CF" w:rsidRDefault="00792121" w:rsidP="00792121">
      <w:pPr>
        <w:spacing w:after="0" w:line="240" w:lineRule="auto"/>
        <w:jc w:val="both"/>
        <w:rPr>
          <w:rFonts w:ascii="Times New Roman" w:hAnsi="Times New Roman"/>
          <w:color w:val="000000"/>
          <w:sz w:val="24"/>
          <w:szCs w:val="24"/>
        </w:rPr>
      </w:pPr>
    </w:p>
    <w:p w:rsidR="00792121" w:rsidRPr="00D808CF" w:rsidRDefault="00792121" w:rsidP="00792121">
      <w:pPr>
        <w:spacing w:after="0" w:line="240" w:lineRule="auto"/>
        <w:jc w:val="both"/>
        <w:rPr>
          <w:rFonts w:ascii="Times New Roman" w:hAnsi="Times New Roman"/>
          <w:sz w:val="24"/>
          <w:szCs w:val="24"/>
          <w:lang w:val="en-US"/>
        </w:rPr>
      </w:pPr>
      <w:r w:rsidRPr="00D808CF">
        <w:rPr>
          <w:rFonts w:ascii="Times New Roman" w:hAnsi="Times New Roman"/>
          <w:b/>
          <w:color w:val="000000"/>
          <w:sz w:val="24"/>
          <w:szCs w:val="24"/>
        </w:rPr>
        <w:t>Background</w:t>
      </w:r>
      <w:r w:rsidRPr="00D808CF">
        <w:rPr>
          <w:rFonts w:ascii="Times New Roman" w:hAnsi="Times New Roman"/>
          <w:color w:val="000000"/>
          <w:sz w:val="24"/>
          <w:szCs w:val="24"/>
        </w:rPr>
        <w:t>:</w:t>
      </w:r>
      <w:r w:rsidR="00A9439E">
        <w:rPr>
          <w:rFonts w:ascii="Times New Roman" w:hAnsi="Times New Roman"/>
          <w:color w:val="000000"/>
          <w:sz w:val="24"/>
          <w:szCs w:val="24"/>
          <w:lang w:val="en-US"/>
        </w:rPr>
        <w:t xml:space="preserve"> </w:t>
      </w:r>
      <w:r w:rsidRPr="00D808CF">
        <w:rPr>
          <w:rFonts w:ascii="Times New Roman" w:hAnsi="Times New Roman"/>
          <w:sz w:val="24"/>
          <w:szCs w:val="24"/>
          <w:lang w:val="en-US"/>
        </w:rPr>
        <w:t xml:space="preserve">Mangosteen peel </w:t>
      </w:r>
      <w:r w:rsidRPr="00D808CF">
        <w:rPr>
          <w:rFonts w:ascii="Times New Roman" w:hAnsi="Times New Roman"/>
          <w:sz w:val="24"/>
          <w:szCs w:val="24"/>
        </w:rPr>
        <w:t>(</w:t>
      </w:r>
      <w:r w:rsidRPr="00D808CF">
        <w:rPr>
          <w:rFonts w:ascii="Times New Roman" w:hAnsi="Times New Roman"/>
          <w:i/>
          <w:iCs/>
          <w:sz w:val="24"/>
          <w:szCs w:val="24"/>
        </w:rPr>
        <w:t>Garcinia mangostana</w:t>
      </w:r>
      <w:r w:rsidR="00A9439E">
        <w:rPr>
          <w:rFonts w:ascii="Times New Roman" w:hAnsi="Times New Roman"/>
          <w:i/>
          <w:iCs/>
          <w:sz w:val="24"/>
          <w:szCs w:val="24"/>
          <w:lang w:val="en-US"/>
        </w:rPr>
        <w:t xml:space="preserve"> </w:t>
      </w:r>
      <w:r w:rsidRPr="00D808CF">
        <w:rPr>
          <w:rFonts w:ascii="Times New Roman" w:hAnsi="Times New Roman"/>
          <w:i/>
          <w:sz w:val="24"/>
          <w:szCs w:val="24"/>
        </w:rPr>
        <w:t>L</w:t>
      </w:r>
      <w:r w:rsidRPr="00D808CF">
        <w:rPr>
          <w:rFonts w:ascii="Times New Roman" w:hAnsi="Times New Roman"/>
          <w:i/>
          <w:sz w:val="24"/>
          <w:szCs w:val="24"/>
          <w:lang w:val="en-US"/>
        </w:rPr>
        <w:t>)</w:t>
      </w:r>
      <w:r w:rsidRPr="00D808CF">
        <w:rPr>
          <w:rFonts w:ascii="Times New Roman" w:hAnsi="Times New Roman"/>
          <w:sz w:val="24"/>
          <w:szCs w:val="24"/>
          <w:lang w:val="en-US"/>
        </w:rPr>
        <w:t xml:space="preserve"> contains antioxidant such as </w:t>
      </w:r>
      <w:r w:rsidRPr="00D808CF">
        <w:rPr>
          <w:rFonts w:ascii="Times New Roman" w:hAnsi="Times New Roman"/>
        </w:rPr>
        <w:t>xanthone’ core, α-mangostin, β-mangostin, γ- mangostin,</w:t>
      </w:r>
      <w:r w:rsidRPr="00D808CF">
        <w:rPr>
          <w:rFonts w:ascii="Times New Roman" w:hAnsi="Times New Roman"/>
          <w:lang w:val="en-US"/>
        </w:rPr>
        <w:t xml:space="preserve"> and </w:t>
      </w:r>
      <w:r w:rsidRPr="00D808CF">
        <w:rPr>
          <w:rFonts w:ascii="Times New Roman" w:hAnsi="Times New Roman"/>
        </w:rPr>
        <w:t xml:space="preserve">garcinone which is thought to be nefroprotector. This study aimed to investigate the mangosteen peel </w:t>
      </w:r>
      <w:r w:rsidRPr="00D808CF">
        <w:rPr>
          <w:rFonts w:ascii="Times New Roman" w:hAnsi="Times New Roman"/>
          <w:sz w:val="24"/>
          <w:szCs w:val="24"/>
        </w:rPr>
        <w:t>(</w:t>
      </w:r>
      <w:r w:rsidRPr="00D808CF">
        <w:rPr>
          <w:rFonts w:ascii="Times New Roman" w:hAnsi="Times New Roman"/>
          <w:i/>
          <w:iCs/>
          <w:sz w:val="24"/>
          <w:szCs w:val="24"/>
        </w:rPr>
        <w:t>Garcinia mangostana</w:t>
      </w:r>
      <w:r w:rsidR="00A9439E">
        <w:rPr>
          <w:rFonts w:ascii="Times New Roman" w:hAnsi="Times New Roman"/>
          <w:i/>
          <w:iCs/>
          <w:sz w:val="24"/>
          <w:szCs w:val="24"/>
          <w:lang w:val="en-US"/>
        </w:rPr>
        <w:t xml:space="preserve"> </w:t>
      </w:r>
      <w:r w:rsidRPr="00D808CF">
        <w:rPr>
          <w:rFonts w:ascii="Times New Roman" w:hAnsi="Times New Roman"/>
          <w:i/>
          <w:sz w:val="24"/>
          <w:szCs w:val="24"/>
        </w:rPr>
        <w:t>L</w:t>
      </w:r>
      <w:r w:rsidRPr="00D808CF">
        <w:rPr>
          <w:rFonts w:ascii="Times New Roman" w:hAnsi="Times New Roman"/>
          <w:i/>
          <w:sz w:val="24"/>
          <w:szCs w:val="24"/>
          <w:lang w:val="en-US"/>
        </w:rPr>
        <w:t xml:space="preserve">) </w:t>
      </w:r>
      <w:r w:rsidRPr="00D808CF">
        <w:rPr>
          <w:rFonts w:ascii="Times New Roman" w:hAnsi="Times New Roman"/>
        </w:rPr>
        <w:t xml:space="preserve">extract nefroprotector effect against mice </w:t>
      </w:r>
      <w:r w:rsidRPr="00D808CF">
        <w:rPr>
          <w:rFonts w:ascii="Times New Roman" w:hAnsi="Times New Roman"/>
          <w:sz w:val="24"/>
          <w:szCs w:val="24"/>
          <w:lang w:val="en-US"/>
        </w:rPr>
        <w:t>(</w:t>
      </w:r>
      <w:r w:rsidRPr="00D808CF">
        <w:rPr>
          <w:rFonts w:ascii="Times New Roman" w:hAnsi="Times New Roman"/>
          <w:i/>
          <w:sz w:val="24"/>
          <w:szCs w:val="24"/>
          <w:lang w:val="en-US"/>
        </w:rPr>
        <w:t>Mus</w:t>
      </w:r>
      <w:r w:rsidR="00A9439E">
        <w:rPr>
          <w:rFonts w:ascii="Times New Roman" w:hAnsi="Times New Roman"/>
          <w:i/>
          <w:sz w:val="24"/>
          <w:szCs w:val="24"/>
          <w:lang w:val="en-US"/>
        </w:rPr>
        <w:t xml:space="preserve"> </w:t>
      </w:r>
      <w:r w:rsidRPr="00D808CF">
        <w:rPr>
          <w:rFonts w:ascii="Times New Roman" w:hAnsi="Times New Roman"/>
          <w:i/>
          <w:sz w:val="24"/>
          <w:szCs w:val="24"/>
          <w:lang w:val="en-US"/>
        </w:rPr>
        <w:t>musculus</w:t>
      </w:r>
      <w:r w:rsidRPr="00D808CF">
        <w:rPr>
          <w:rFonts w:ascii="Times New Roman" w:hAnsi="Times New Roman"/>
          <w:sz w:val="24"/>
          <w:szCs w:val="24"/>
          <w:lang w:val="en-US"/>
        </w:rPr>
        <w:t>)</w:t>
      </w:r>
      <w:r w:rsidRPr="00D808CF">
        <w:rPr>
          <w:rFonts w:ascii="Times New Roman" w:hAnsi="Times New Roman"/>
        </w:rPr>
        <w:t xml:space="preserve"> kidney cell damage induced by Paracetamol.</w:t>
      </w:r>
    </w:p>
    <w:p w:rsidR="00792121" w:rsidRPr="00D808CF" w:rsidRDefault="00792121" w:rsidP="00792121">
      <w:pPr>
        <w:spacing w:after="0" w:line="240" w:lineRule="auto"/>
        <w:jc w:val="both"/>
        <w:rPr>
          <w:rFonts w:ascii="Times New Roman" w:hAnsi="Times New Roman"/>
          <w:color w:val="000000"/>
          <w:sz w:val="24"/>
          <w:szCs w:val="24"/>
          <w:lang w:val="en-US"/>
        </w:rPr>
      </w:pPr>
    </w:p>
    <w:p w:rsidR="00792121" w:rsidRPr="00D808CF" w:rsidRDefault="00FD2E00" w:rsidP="00792121">
      <w:pPr>
        <w:spacing w:after="0" w:line="240" w:lineRule="auto"/>
        <w:jc w:val="both"/>
        <w:rPr>
          <w:rFonts w:ascii="Times New Roman" w:hAnsi="Times New Roman"/>
          <w:color w:val="000000"/>
          <w:sz w:val="24"/>
          <w:szCs w:val="24"/>
        </w:rPr>
      </w:pPr>
      <w:r>
        <w:rPr>
          <w:rFonts w:ascii="Times New Roman" w:hAnsi="Times New Roman"/>
          <w:b/>
          <w:color w:val="000000"/>
          <w:sz w:val="24"/>
          <w:szCs w:val="24"/>
          <w:lang w:val="en-US"/>
        </w:rPr>
        <w:t>M</w:t>
      </w:r>
      <w:r w:rsidR="00792121" w:rsidRPr="00D808CF">
        <w:rPr>
          <w:rFonts w:ascii="Times New Roman" w:hAnsi="Times New Roman"/>
          <w:b/>
          <w:color w:val="000000"/>
          <w:sz w:val="24"/>
          <w:szCs w:val="24"/>
        </w:rPr>
        <w:t>ethod</w:t>
      </w:r>
      <w:r>
        <w:rPr>
          <w:rFonts w:ascii="Times New Roman" w:hAnsi="Times New Roman"/>
          <w:b/>
          <w:color w:val="000000"/>
          <w:sz w:val="24"/>
          <w:szCs w:val="24"/>
          <w:lang w:val="en-US"/>
        </w:rPr>
        <w:t>s</w:t>
      </w:r>
      <w:r w:rsidR="00792121" w:rsidRPr="00D808CF">
        <w:rPr>
          <w:rFonts w:ascii="Times New Roman" w:hAnsi="Times New Roman"/>
          <w:color w:val="000000"/>
          <w:sz w:val="24"/>
          <w:szCs w:val="24"/>
        </w:rPr>
        <w:t xml:space="preserve">: This study is an experimental laboratory with </w:t>
      </w:r>
      <w:r w:rsidR="00792121" w:rsidRPr="00D808CF">
        <w:rPr>
          <w:rFonts w:ascii="Times New Roman" w:hAnsi="Times New Roman"/>
          <w:i/>
          <w:color w:val="000000"/>
          <w:sz w:val="24"/>
          <w:szCs w:val="24"/>
        </w:rPr>
        <w:t>the post test only controlled group design</w:t>
      </w:r>
      <w:r w:rsidR="00792121" w:rsidRPr="00D808CF">
        <w:rPr>
          <w:rFonts w:ascii="Times New Roman" w:hAnsi="Times New Roman"/>
          <w:color w:val="000000"/>
          <w:sz w:val="24"/>
          <w:szCs w:val="24"/>
        </w:rPr>
        <w:t xml:space="preserve">. 2-3 Months </w:t>
      </w:r>
      <w:r w:rsidR="00792121" w:rsidRPr="00D808CF">
        <w:rPr>
          <w:rFonts w:ascii="Times New Roman" w:hAnsi="Times New Roman"/>
          <w:i/>
          <w:color w:val="000000"/>
          <w:sz w:val="24"/>
          <w:szCs w:val="24"/>
        </w:rPr>
        <w:t xml:space="preserve">Swiss Webster </w:t>
      </w:r>
      <w:r w:rsidR="00792121" w:rsidRPr="00D808CF">
        <w:rPr>
          <w:rFonts w:ascii="Times New Roman" w:hAnsi="Times New Roman"/>
          <w:color w:val="000000"/>
          <w:sz w:val="24"/>
          <w:szCs w:val="24"/>
        </w:rPr>
        <w:t xml:space="preserve">mice weighing around 20 g selected as a sample. Those mice were divided into 4 group randomly, each group consist of 7 mices. </w:t>
      </w:r>
      <w:r w:rsidR="00792121" w:rsidRPr="00D808CF">
        <w:rPr>
          <w:rFonts w:ascii="Times New Roman" w:hAnsi="Times New Roman"/>
          <w:i/>
          <w:color w:val="000000"/>
          <w:sz w:val="24"/>
          <w:szCs w:val="24"/>
        </w:rPr>
        <w:t>Incidential sampling</w:t>
      </w:r>
      <w:r w:rsidR="00792121" w:rsidRPr="00D808CF">
        <w:rPr>
          <w:rFonts w:ascii="Times New Roman" w:hAnsi="Times New Roman"/>
          <w:color w:val="000000"/>
          <w:sz w:val="24"/>
          <w:szCs w:val="24"/>
        </w:rPr>
        <w:t xml:space="preserve"> used as a sampl</w:t>
      </w:r>
      <w:r>
        <w:rPr>
          <w:rFonts w:ascii="Times New Roman" w:hAnsi="Times New Roman"/>
          <w:color w:val="000000"/>
          <w:sz w:val="24"/>
          <w:szCs w:val="24"/>
        </w:rPr>
        <w:t xml:space="preserve">ing technique. Mice in </w:t>
      </w:r>
      <w:r w:rsidR="00792121" w:rsidRPr="00D808CF">
        <w:rPr>
          <w:rFonts w:ascii="Times New Roman" w:hAnsi="Times New Roman"/>
          <w:color w:val="000000"/>
          <w:sz w:val="24"/>
          <w:szCs w:val="24"/>
        </w:rPr>
        <w:t>kontrol</w:t>
      </w:r>
      <w:r>
        <w:rPr>
          <w:rFonts w:ascii="Times New Roman" w:hAnsi="Times New Roman"/>
          <w:color w:val="000000"/>
          <w:sz w:val="24"/>
          <w:szCs w:val="24"/>
          <w:lang w:val="en-US"/>
        </w:rPr>
        <w:t xml:space="preserve"> group</w:t>
      </w:r>
      <w:r>
        <w:rPr>
          <w:rFonts w:ascii="Times New Roman" w:hAnsi="Times New Roman"/>
          <w:color w:val="000000"/>
          <w:sz w:val="24"/>
          <w:szCs w:val="24"/>
        </w:rPr>
        <w:t xml:space="preserve"> (KK) and</w:t>
      </w:r>
      <w:r>
        <w:rPr>
          <w:rFonts w:ascii="Times New Roman" w:hAnsi="Times New Roman"/>
          <w:color w:val="000000"/>
          <w:sz w:val="24"/>
          <w:szCs w:val="24"/>
          <w:lang w:val="en-US"/>
        </w:rPr>
        <w:t xml:space="preserve"> first treatment group </w:t>
      </w:r>
      <w:r w:rsidR="00792121" w:rsidRPr="00D808CF">
        <w:rPr>
          <w:rFonts w:ascii="Times New Roman" w:hAnsi="Times New Roman"/>
          <w:color w:val="000000"/>
          <w:sz w:val="24"/>
          <w:szCs w:val="24"/>
        </w:rPr>
        <w:t>(KP</w:t>
      </w:r>
      <w:r w:rsidR="00792121" w:rsidRPr="00D808CF">
        <w:rPr>
          <w:rFonts w:ascii="Times New Roman" w:hAnsi="Times New Roman"/>
          <w:color w:val="000000"/>
          <w:sz w:val="24"/>
          <w:szCs w:val="24"/>
          <w:vertAlign w:val="subscript"/>
        </w:rPr>
        <w:t>1</w:t>
      </w:r>
      <w:r>
        <w:rPr>
          <w:rFonts w:ascii="Times New Roman" w:hAnsi="Times New Roman"/>
          <w:color w:val="000000"/>
          <w:sz w:val="24"/>
          <w:szCs w:val="24"/>
        </w:rPr>
        <w:t>) were given a</w:t>
      </w:r>
      <w:r>
        <w:rPr>
          <w:rFonts w:ascii="Times New Roman" w:hAnsi="Times New Roman"/>
          <w:color w:val="000000"/>
          <w:sz w:val="24"/>
          <w:szCs w:val="24"/>
          <w:lang w:val="en-US"/>
        </w:rPr>
        <w:t>q</w:t>
      </w:r>
      <w:r w:rsidR="00792121" w:rsidRPr="00D808CF">
        <w:rPr>
          <w:rFonts w:ascii="Times New Roman" w:hAnsi="Times New Roman"/>
          <w:color w:val="000000"/>
          <w:sz w:val="24"/>
          <w:szCs w:val="24"/>
        </w:rPr>
        <w:t>uades</w:t>
      </w:r>
      <w:r>
        <w:rPr>
          <w:rFonts w:ascii="Times New Roman" w:hAnsi="Times New Roman"/>
          <w:color w:val="000000"/>
          <w:sz w:val="24"/>
          <w:szCs w:val="24"/>
        </w:rPr>
        <w:t xml:space="preserve">, while </w:t>
      </w:r>
      <w:r>
        <w:rPr>
          <w:rFonts w:ascii="Times New Roman" w:hAnsi="Times New Roman"/>
          <w:color w:val="000000"/>
          <w:sz w:val="24"/>
          <w:szCs w:val="24"/>
          <w:lang w:val="en-US"/>
        </w:rPr>
        <w:t xml:space="preserve">second treatment group </w:t>
      </w:r>
      <w:r w:rsidR="00792121" w:rsidRPr="00D808CF">
        <w:rPr>
          <w:rFonts w:ascii="Times New Roman" w:hAnsi="Times New Roman"/>
          <w:color w:val="000000"/>
          <w:sz w:val="24"/>
          <w:szCs w:val="24"/>
        </w:rPr>
        <w:t>(KP</w:t>
      </w:r>
      <w:r w:rsidR="00792121" w:rsidRPr="00D808CF">
        <w:rPr>
          <w:rFonts w:ascii="Times New Roman" w:hAnsi="Times New Roman"/>
          <w:color w:val="000000"/>
          <w:sz w:val="24"/>
          <w:szCs w:val="24"/>
          <w:vertAlign w:val="subscript"/>
        </w:rPr>
        <w:t>2</w:t>
      </w:r>
      <w:r>
        <w:rPr>
          <w:rFonts w:ascii="Times New Roman" w:hAnsi="Times New Roman"/>
          <w:color w:val="000000"/>
          <w:sz w:val="24"/>
          <w:szCs w:val="24"/>
        </w:rPr>
        <w:t xml:space="preserve">) and </w:t>
      </w:r>
      <w:r>
        <w:rPr>
          <w:rFonts w:ascii="Times New Roman" w:hAnsi="Times New Roman"/>
          <w:color w:val="000000"/>
          <w:sz w:val="24"/>
          <w:szCs w:val="24"/>
          <w:lang w:val="en-US"/>
        </w:rPr>
        <w:t>third treatment group</w:t>
      </w:r>
      <w:r w:rsidR="00792121" w:rsidRPr="00D808CF">
        <w:rPr>
          <w:rFonts w:ascii="Times New Roman" w:hAnsi="Times New Roman"/>
          <w:color w:val="000000"/>
          <w:sz w:val="24"/>
          <w:szCs w:val="24"/>
        </w:rPr>
        <w:t xml:space="preserve"> (KP</w:t>
      </w:r>
      <w:r w:rsidR="00792121" w:rsidRPr="00D808CF">
        <w:rPr>
          <w:rFonts w:ascii="Times New Roman" w:hAnsi="Times New Roman"/>
          <w:color w:val="000000"/>
          <w:sz w:val="24"/>
          <w:szCs w:val="24"/>
          <w:vertAlign w:val="subscript"/>
        </w:rPr>
        <w:t>3</w:t>
      </w:r>
      <w:r w:rsidR="00792121" w:rsidRPr="00D808CF">
        <w:rPr>
          <w:rFonts w:ascii="Times New Roman" w:hAnsi="Times New Roman"/>
          <w:color w:val="000000"/>
          <w:sz w:val="24"/>
          <w:szCs w:val="24"/>
        </w:rPr>
        <w:t>) were given 10 mg  and 15 mg of mangosteen peel extract each. KP</w:t>
      </w:r>
      <w:r w:rsidR="00792121" w:rsidRPr="00D808CF">
        <w:rPr>
          <w:rFonts w:ascii="Times New Roman" w:hAnsi="Times New Roman"/>
          <w:color w:val="000000"/>
          <w:sz w:val="24"/>
          <w:szCs w:val="24"/>
          <w:vertAlign w:val="subscript"/>
        </w:rPr>
        <w:t>1</w:t>
      </w:r>
      <w:r w:rsidR="00792121" w:rsidRPr="00D808CF">
        <w:rPr>
          <w:rFonts w:ascii="Times New Roman" w:hAnsi="Times New Roman"/>
          <w:color w:val="000000"/>
          <w:sz w:val="24"/>
          <w:szCs w:val="24"/>
        </w:rPr>
        <w:t>, KP</w:t>
      </w:r>
      <w:r w:rsidR="00792121" w:rsidRPr="00D808CF">
        <w:rPr>
          <w:rFonts w:ascii="Times New Roman" w:hAnsi="Times New Roman"/>
          <w:color w:val="000000"/>
          <w:sz w:val="24"/>
          <w:szCs w:val="24"/>
          <w:vertAlign w:val="subscript"/>
        </w:rPr>
        <w:t>2</w:t>
      </w:r>
      <w:r w:rsidR="00792121" w:rsidRPr="00D808CF">
        <w:rPr>
          <w:rFonts w:ascii="Times New Roman" w:hAnsi="Times New Roman"/>
          <w:color w:val="000000"/>
          <w:sz w:val="24"/>
          <w:szCs w:val="24"/>
        </w:rPr>
        <w:t>, and KP</w:t>
      </w:r>
      <w:r w:rsidR="00792121" w:rsidRPr="00D808CF">
        <w:rPr>
          <w:rFonts w:ascii="Times New Roman" w:hAnsi="Times New Roman"/>
          <w:color w:val="000000"/>
          <w:sz w:val="24"/>
          <w:szCs w:val="24"/>
          <w:vertAlign w:val="subscript"/>
        </w:rPr>
        <w:t xml:space="preserve">3 </w:t>
      </w:r>
      <w:r w:rsidR="00792121" w:rsidRPr="00D808CF">
        <w:rPr>
          <w:rFonts w:ascii="Times New Roman" w:hAnsi="Times New Roman"/>
          <w:color w:val="000000"/>
          <w:sz w:val="24"/>
          <w:szCs w:val="24"/>
        </w:rPr>
        <w:t>were given 0.1 ml paracetamol on the 8</w:t>
      </w:r>
      <w:r w:rsidR="00792121" w:rsidRPr="00D808CF">
        <w:rPr>
          <w:rFonts w:ascii="Times New Roman" w:hAnsi="Times New Roman"/>
          <w:color w:val="000000"/>
          <w:sz w:val="24"/>
          <w:szCs w:val="24"/>
          <w:vertAlign w:val="superscript"/>
        </w:rPr>
        <w:t>th</w:t>
      </w:r>
      <w:r w:rsidR="00792121" w:rsidRPr="00D808CF">
        <w:rPr>
          <w:rFonts w:ascii="Times New Roman" w:hAnsi="Times New Roman"/>
          <w:color w:val="000000"/>
          <w:sz w:val="24"/>
          <w:szCs w:val="24"/>
        </w:rPr>
        <w:t>, 9</w:t>
      </w:r>
      <w:r w:rsidR="00792121" w:rsidRPr="00D808CF">
        <w:rPr>
          <w:rFonts w:ascii="Times New Roman" w:hAnsi="Times New Roman"/>
          <w:color w:val="000000"/>
          <w:sz w:val="24"/>
          <w:szCs w:val="24"/>
          <w:vertAlign w:val="superscript"/>
        </w:rPr>
        <w:t>th</w:t>
      </w:r>
      <w:r w:rsidR="00792121" w:rsidRPr="00D808CF">
        <w:rPr>
          <w:rFonts w:ascii="Times New Roman" w:hAnsi="Times New Roman"/>
          <w:color w:val="000000"/>
          <w:sz w:val="24"/>
          <w:szCs w:val="24"/>
        </w:rPr>
        <w:t>, and 10</w:t>
      </w:r>
      <w:r w:rsidR="00792121" w:rsidRPr="00D808CF">
        <w:rPr>
          <w:rFonts w:ascii="Times New Roman" w:hAnsi="Times New Roman"/>
          <w:color w:val="000000"/>
          <w:sz w:val="24"/>
          <w:szCs w:val="24"/>
          <w:vertAlign w:val="superscript"/>
        </w:rPr>
        <w:t>th</w:t>
      </w:r>
      <w:r w:rsidR="00792121" w:rsidRPr="00D808CF">
        <w:rPr>
          <w:rFonts w:ascii="Times New Roman" w:hAnsi="Times New Roman"/>
          <w:color w:val="000000"/>
          <w:sz w:val="24"/>
          <w:szCs w:val="24"/>
        </w:rPr>
        <w:t xml:space="preserve"> day of the research. Mice were sacrificed and its kidney were made into preparat</w:t>
      </w:r>
      <w:r w:rsidR="0038654B">
        <w:rPr>
          <w:rFonts w:ascii="Times New Roman" w:hAnsi="Times New Roman"/>
          <w:color w:val="000000"/>
          <w:sz w:val="24"/>
          <w:szCs w:val="24"/>
          <w:lang w:val="en-US"/>
        </w:rPr>
        <w:t>e</w:t>
      </w:r>
      <w:r w:rsidR="00792121" w:rsidRPr="00D808CF">
        <w:rPr>
          <w:rFonts w:ascii="Times New Roman" w:hAnsi="Times New Roman"/>
          <w:color w:val="000000"/>
          <w:sz w:val="24"/>
          <w:szCs w:val="24"/>
        </w:rPr>
        <w:t xml:space="preserve"> using paraffin block and HE staining method. Histological kidney cell</w:t>
      </w:r>
      <w:r>
        <w:rPr>
          <w:rFonts w:ascii="Times New Roman" w:hAnsi="Times New Roman"/>
          <w:color w:val="000000"/>
          <w:sz w:val="24"/>
          <w:szCs w:val="24"/>
        </w:rPr>
        <w:t>s assesed by the sum of p</w:t>
      </w:r>
      <w:r>
        <w:rPr>
          <w:rFonts w:ascii="Times New Roman" w:hAnsi="Times New Roman"/>
          <w:color w:val="000000"/>
          <w:sz w:val="24"/>
          <w:szCs w:val="24"/>
          <w:lang w:val="en-US"/>
        </w:rPr>
        <w:t>yknosis</w:t>
      </w:r>
      <w:r>
        <w:rPr>
          <w:rFonts w:ascii="Times New Roman" w:hAnsi="Times New Roman"/>
          <w:color w:val="000000"/>
          <w:sz w:val="24"/>
          <w:szCs w:val="24"/>
        </w:rPr>
        <w:t xml:space="preserve">, </w:t>
      </w:r>
      <w:r>
        <w:rPr>
          <w:rFonts w:ascii="Times New Roman" w:hAnsi="Times New Roman"/>
          <w:color w:val="000000"/>
          <w:sz w:val="24"/>
          <w:szCs w:val="24"/>
          <w:lang w:val="en-US"/>
        </w:rPr>
        <w:t>karyorrhexis</w:t>
      </w:r>
      <w:r>
        <w:rPr>
          <w:rFonts w:ascii="Times New Roman" w:hAnsi="Times New Roman"/>
          <w:color w:val="000000"/>
          <w:sz w:val="24"/>
          <w:szCs w:val="24"/>
        </w:rPr>
        <w:t xml:space="preserve">, and </w:t>
      </w:r>
      <w:r>
        <w:rPr>
          <w:rFonts w:ascii="Times New Roman" w:hAnsi="Times New Roman"/>
          <w:color w:val="000000"/>
          <w:sz w:val="24"/>
          <w:szCs w:val="24"/>
          <w:lang w:val="en-US"/>
        </w:rPr>
        <w:t>karyolysis</w:t>
      </w:r>
      <w:r w:rsidR="00792121" w:rsidRPr="00D808CF">
        <w:rPr>
          <w:rFonts w:ascii="Times New Roman" w:hAnsi="Times New Roman"/>
          <w:color w:val="000000"/>
          <w:sz w:val="24"/>
          <w:szCs w:val="24"/>
        </w:rPr>
        <w:t xml:space="preserve"> cells. Data were analyzed u</w:t>
      </w:r>
      <w:r>
        <w:rPr>
          <w:rFonts w:ascii="Times New Roman" w:hAnsi="Times New Roman"/>
          <w:color w:val="000000"/>
          <w:sz w:val="24"/>
          <w:szCs w:val="24"/>
        </w:rPr>
        <w:t xml:space="preserve">sing One-Way ANOVA test </w:t>
      </w:r>
      <w:r>
        <w:rPr>
          <w:rFonts w:ascii="Times New Roman" w:hAnsi="Times New Roman"/>
          <w:color w:val="000000"/>
          <w:sz w:val="24"/>
          <w:szCs w:val="24"/>
          <w:lang w:val="en-US"/>
        </w:rPr>
        <w:t>continued</w:t>
      </w:r>
      <w:r w:rsidR="00792121" w:rsidRPr="00D808CF">
        <w:rPr>
          <w:rFonts w:ascii="Times New Roman" w:hAnsi="Times New Roman"/>
          <w:color w:val="000000"/>
          <w:sz w:val="24"/>
          <w:szCs w:val="24"/>
        </w:rPr>
        <w:t xml:space="preserve"> by </w:t>
      </w:r>
      <w:r w:rsidR="00792121" w:rsidRPr="00D808CF">
        <w:rPr>
          <w:rFonts w:ascii="Times New Roman" w:hAnsi="Times New Roman"/>
          <w:i/>
          <w:color w:val="000000"/>
          <w:sz w:val="24"/>
          <w:szCs w:val="24"/>
        </w:rPr>
        <w:t>Post Hoc Multiple Comparisons</w:t>
      </w:r>
      <w:r w:rsidR="00792121" w:rsidRPr="00D808CF">
        <w:rPr>
          <w:rFonts w:ascii="Times New Roman" w:hAnsi="Times New Roman"/>
          <w:color w:val="000000"/>
          <w:sz w:val="24"/>
          <w:szCs w:val="24"/>
        </w:rPr>
        <w:t xml:space="preserve"> (LSD).</w:t>
      </w:r>
    </w:p>
    <w:p w:rsidR="00792121" w:rsidRPr="00D808CF" w:rsidRDefault="00792121" w:rsidP="00792121">
      <w:pPr>
        <w:spacing w:after="0" w:line="240" w:lineRule="auto"/>
        <w:jc w:val="both"/>
        <w:rPr>
          <w:rFonts w:ascii="Times New Roman" w:hAnsi="Times New Roman"/>
          <w:color w:val="000000"/>
          <w:sz w:val="24"/>
          <w:szCs w:val="24"/>
        </w:rPr>
      </w:pPr>
    </w:p>
    <w:p w:rsidR="00792121" w:rsidRPr="000B1037" w:rsidRDefault="00792121" w:rsidP="00792121">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Result</w:t>
      </w:r>
      <w:r w:rsidRPr="00D808CF">
        <w:rPr>
          <w:rFonts w:ascii="Times New Roman" w:hAnsi="Times New Roman"/>
          <w:color w:val="000000"/>
          <w:sz w:val="24"/>
          <w:szCs w:val="24"/>
        </w:rPr>
        <w:t xml:space="preserve">: </w:t>
      </w:r>
      <w:r>
        <w:rPr>
          <w:rFonts w:ascii="Times New Roman" w:hAnsi="Times New Roman"/>
          <w:color w:val="000000"/>
          <w:sz w:val="24"/>
          <w:szCs w:val="24"/>
        </w:rPr>
        <w:t>One-Way ANOVA’s test result showed a significant differences between four groups. LSD’s test result showed a significant differences between</w:t>
      </w:r>
      <w:r w:rsidRPr="00D808CF">
        <w:rPr>
          <w:rFonts w:ascii="Times New Roman" w:hAnsi="Times New Roman"/>
          <w:color w:val="000000"/>
          <w:sz w:val="24"/>
          <w:szCs w:val="24"/>
        </w:rPr>
        <w:t xml:space="preserve"> KK-KP</w:t>
      </w:r>
      <w:r w:rsidRPr="00D808CF">
        <w:rPr>
          <w:rFonts w:ascii="Times New Roman" w:hAnsi="Times New Roman"/>
          <w:color w:val="000000"/>
          <w:sz w:val="24"/>
          <w:szCs w:val="24"/>
          <w:vertAlign w:val="subscript"/>
        </w:rPr>
        <w:t xml:space="preserve">1, </w:t>
      </w:r>
      <w:r w:rsidRPr="00D808CF">
        <w:rPr>
          <w:rFonts w:ascii="Times New Roman" w:hAnsi="Times New Roman"/>
          <w:color w:val="000000"/>
          <w:sz w:val="24"/>
          <w:szCs w:val="24"/>
        </w:rPr>
        <w:t>KK-KP</w:t>
      </w:r>
      <w:r w:rsidRPr="00D808CF">
        <w:rPr>
          <w:rFonts w:ascii="Times New Roman" w:hAnsi="Times New Roman"/>
          <w:color w:val="000000"/>
          <w:sz w:val="24"/>
          <w:szCs w:val="24"/>
          <w:vertAlign w:val="subscript"/>
        </w:rPr>
        <w:t xml:space="preserve">2, </w:t>
      </w:r>
      <w:r w:rsidRPr="00D808CF">
        <w:rPr>
          <w:rFonts w:ascii="Times New Roman" w:hAnsi="Times New Roman"/>
          <w:color w:val="000000"/>
          <w:sz w:val="24"/>
          <w:szCs w:val="24"/>
        </w:rPr>
        <w:t>KK-KP</w:t>
      </w:r>
      <w:r w:rsidRPr="00D808CF">
        <w:rPr>
          <w:rFonts w:ascii="Times New Roman" w:hAnsi="Times New Roman"/>
          <w:color w:val="000000"/>
          <w:sz w:val="24"/>
          <w:szCs w:val="24"/>
          <w:vertAlign w:val="subscript"/>
        </w:rPr>
        <w:t>3,</w:t>
      </w:r>
      <w:r w:rsidRPr="00D808CF">
        <w:rPr>
          <w:rFonts w:ascii="Times New Roman" w:hAnsi="Times New Roman"/>
          <w:color w:val="000000"/>
          <w:sz w:val="24"/>
          <w:szCs w:val="24"/>
        </w:rPr>
        <w:t>KP</w:t>
      </w:r>
      <w:r w:rsidRPr="00D808CF">
        <w:rPr>
          <w:rFonts w:ascii="Times New Roman" w:hAnsi="Times New Roman"/>
          <w:color w:val="000000"/>
          <w:sz w:val="24"/>
          <w:szCs w:val="24"/>
          <w:vertAlign w:val="subscript"/>
        </w:rPr>
        <w:t>1</w:t>
      </w:r>
      <w:r w:rsidRPr="00D808CF">
        <w:rPr>
          <w:rFonts w:ascii="Times New Roman" w:hAnsi="Times New Roman"/>
          <w:color w:val="000000"/>
          <w:sz w:val="24"/>
          <w:szCs w:val="24"/>
        </w:rPr>
        <w:t>- KP</w:t>
      </w:r>
      <w:r w:rsidRPr="00D808CF">
        <w:rPr>
          <w:rFonts w:ascii="Times New Roman" w:hAnsi="Times New Roman"/>
          <w:color w:val="000000"/>
          <w:sz w:val="24"/>
          <w:szCs w:val="24"/>
          <w:vertAlign w:val="subscript"/>
        </w:rPr>
        <w:t xml:space="preserve">2, </w:t>
      </w:r>
      <w:r w:rsidRPr="00D808CF">
        <w:rPr>
          <w:rFonts w:ascii="Times New Roman" w:hAnsi="Times New Roman"/>
          <w:color w:val="000000"/>
          <w:sz w:val="24"/>
          <w:szCs w:val="24"/>
        </w:rPr>
        <w:t>KP</w:t>
      </w:r>
      <w:r w:rsidRPr="00D808CF">
        <w:rPr>
          <w:rFonts w:ascii="Times New Roman" w:hAnsi="Times New Roman"/>
          <w:color w:val="000000"/>
          <w:sz w:val="24"/>
          <w:szCs w:val="24"/>
          <w:vertAlign w:val="subscript"/>
        </w:rPr>
        <w:t>1</w:t>
      </w:r>
      <w:r w:rsidRPr="00D808CF">
        <w:rPr>
          <w:rFonts w:ascii="Times New Roman" w:hAnsi="Times New Roman"/>
          <w:color w:val="000000"/>
          <w:sz w:val="24"/>
          <w:szCs w:val="24"/>
        </w:rPr>
        <w:t>- KP</w:t>
      </w:r>
      <w:r w:rsidRPr="00D808CF">
        <w:rPr>
          <w:rFonts w:ascii="Times New Roman" w:hAnsi="Times New Roman"/>
          <w:color w:val="000000"/>
          <w:sz w:val="24"/>
          <w:szCs w:val="24"/>
          <w:vertAlign w:val="subscript"/>
        </w:rPr>
        <w:t xml:space="preserve">3, </w:t>
      </w:r>
      <w:r w:rsidRPr="00D808CF">
        <w:rPr>
          <w:rFonts w:ascii="Times New Roman" w:hAnsi="Times New Roman"/>
          <w:color w:val="000000"/>
          <w:sz w:val="24"/>
          <w:szCs w:val="24"/>
        </w:rPr>
        <w:t>KP</w:t>
      </w:r>
      <w:r w:rsidRPr="00D808CF">
        <w:rPr>
          <w:rFonts w:ascii="Times New Roman" w:hAnsi="Times New Roman"/>
          <w:color w:val="000000"/>
          <w:sz w:val="24"/>
          <w:szCs w:val="24"/>
          <w:vertAlign w:val="subscript"/>
        </w:rPr>
        <w:t>2</w:t>
      </w:r>
      <w:r w:rsidRPr="00D808CF">
        <w:rPr>
          <w:rFonts w:ascii="Times New Roman" w:hAnsi="Times New Roman"/>
          <w:color w:val="000000"/>
          <w:sz w:val="24"/>
          <w:szCs w:val="24"/>
        </w:rPr>
        <w:t>-KP</w:t>
      </w:r>
      <w:r w:rsidRPr="00D808CF">
        <w:rPr>
          <w:rFonts w:ascii="Times New Roman" w:hAnsi="Times New Roman"/>
          <w:color w:val="000000"/>
          <w:sz w:val="24"/>
          <w:szCs w:val="24"/>
          <w:vertAlign w:val="subscript"/>
        </w:rPr>
        <w:t>3.</w:t>
      </w:r>
    </w:p>
    <w:p w:rsidR="00792121" w:rsidRPr="00D808CF" w:rsidRDefault="00792121" w:rsidP="00792121">
      <w:pPr>
        <w:spacing w:after="0" w:line="240" w:lineRule="auto"/>
        <w:jc w:val="both"/>
        <w:rPr>
          <w:rFonts w:ascii="Times New Roman" w:hAnsi="Times New Roman"/>
          <w:color w:val="000000"/>
          <w:sz w:val="24"/>
          <w:szCs w:val="24"/>
        </w:rPr>
      </w:pPr>
    </w:p>
    <w:p w:rsidR="00792121" w:rsidRPr="00D808CF" w:rsidRDefault="00792121" w:rsidP="00792121">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Conclusion</w:t>
      </w:r>
      <w:r w:rsidRPr="00D808CF">
        <w:rPr>
          <w:rFonts w:ascii="Times New Roman" w:hAnsi="Times New Roman"/>
          <w:color w:val="000000"/>
          <w:sz w:val="24"/>
          <w:szCs w:val="24"/>
        </w:rPr>
        <w:t xml:space="preserve">: </w:t>
      </w:r>
      <w:r>
        <w:rPr>
          <w:rFonts w:ascii="Times New Roman" w:hAnsi="Times New Roman"/>
          <w:color w:val="000000"/>
          <w:sz w:val="24"/>
          <w:szCs w:val="24"/>
        </w:rPr>
        <w:t>Mangosteen peel extract can prevent mice’s cell damage on kidney which induced by parasetamol.</w:t>
      </w:r>
    </w:p>
    <w:p w:rsidR="00792121" w:rsidRPr="00D808CF" w:rsidRDefault="00EA76E8" w:rsidP="00792121">
      <w:pPr>
        <w:spacing w:after="0" w:line="240" w:lineRule="auto"/>
        <w:jc w:val="both"/>
        <w:rPr>
          <w:rFonts w:ascii="Times New Roman" w:hAnsi="Times New Roman"/>
          <w:b/>
          <w:color w:val="000000"/>
          <w:sz w:val="24"/>
          <w:szCs w:val="24"/>
        </w:rPr>
      </w:pPr>
      <w:r w:rsidRPr="00EA76E8">
        <w:rPr>
          <w:rFonts w:ascii="Times New Roman" w:hAnsi="Times New Roman"/>
          <w:noProof/>
          <w:color w:val="000000"/>
          <w:sz w:val="24"/>
          <w:szCs w:val="24"/>
          <w:lang w:val="en-US" w:eastAsia="en-US"/>
        </w:rPr>
        <w:pict>
          <v:line id="Straight Connector 1" o:spid="_x0000_s1026" style="position:absolute;left:0;text-align:left;z-index:251659264;visibility:visible" from="-1.6pt,3.25pt" to="396.05pt,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" strokecolor="black [3213]" strokeweight="1pt"/>
        </w:pict>
      </w:r>
    </w:p>
    <w:p w:rsidR="00792121" w:rsidRPr="00A81505" w:rsidRDefault="00792121" w:rsidP="00792121">
      <w:pPr>
        <w:spacing w:after="0" w:line="240" w:lineRule="auto"/>
        <w:ind w:left="1418" w:hanging="1418"/>
        <w:jc w:val="both"/>
        <w:rPr>
          <w:rFonts w:ascii="Times New Roman" w:hAnsi="Times New Roman"/>
          <w:color w:val="000000"/>
          <w:sz w:val="24"/>
          <w:szCs w:val="24"/>
        </w:rPr>
      </w:pPr>
      <w:r w:rsidRPr="00D808CF">
        <w:rPr>
          <w:rFonts w:ascii="Times New Roman" w:hAnsi="Times New Roman"/>
          <w:b/>
          <w:color w:val="000000"/>
          <w:sz w:val="24"/>
          <w:szCs w:val="24"/>
        </w:rPr>
        <w:t>K</w:t>
      </w:r>
      <w:r>
        <w:rPr>
          <w:rFonts w:ascii="Times New Roman" w:hAnsi="Times New Roman"/>
          <w:b/>
          <w:color w:val="000000"/>
          <w:sz w:val="24"/>
          <w:szCs w:val="24"/>
        </w:rPr>
        <w:t>eyword</w:t>
      </w:r>
      <w:r w:rsidR="002105FE">
        <w:rPr>
          <w:rFonts w:ascii="Times New Roman" w:hAnsi="Times New Roman"/>
          <w:b/>
          <w:color w:val="000000"/>
          <w:sz w:val="24"/>
          <w:szCs w:val="24"/>
          <w:lang w:val="en-US"/>
        </w:rPr>
        <w:t>s</w:t>
      </w:r>
      <w:r w:rsidRPr="00D808CF">
        <w:rPr>
          <w:rFonts w:ascii="Times New Roman" w:hAnsi="Times New Roman"/>
          <w:color w:val="000000"/>
          <w:sz w:val="24"/>
          <w:szCs w:val="24"/>
        </w:rPr>
        <w:t xml:space="preserve">: </w:t>
      </w:r>
      <w:r>
        <w:rPr>
          <w:rFonts w:ascii="Times New Roman" w:hAnsi="Times New Roman"/>
          <w:color w:val="000000"/>
          <w:sz w:val="24"/>
          <w:szCs w:val="24"/>
        </w:rPr>
        <w:t>Mangosteen peel extract</w:t>
      </w:r>
      <w:r w:rsidRPr="00D808CF">
        <w:rPr>
          <w:rFonts w:ascii="Times New Roman" w:hAnsi="Times New Roman"/>
          <w:color w:val="000000"/>
          <w:sz w:val="24"/>
          <w:szCs w:val="24"/>
        </w:rPr>
        <w:t xml:space="preserve">, parasetamol, </w:t>
      </w:r>
      <w:r>
        <w:rPr>
          <w:rFonts w:ascii="Times New Roman" w:hAnsi="Times New Roman"/>
          <w:color w:val="000000"/>
          <w:sz w:val="24"/>
          <w:szCs w:val="24"/>
        </w:rPr>
        <w:t>mice’s kidney cell damage</w:t>
      </w:r>
    </w:p>
    <w:p w:rsidR="00792121" w:rsidRDefault="00792121" w:rsidP="00792121">
      <w:pPr>
        <w:spacing w:after="0" w:line="240" w:lineRule="auto"/>
        <w:rPr>
          <w:rFonts w:ascii="Times New Roman" w:hAnsi="Times New Roman"/>
          <w:color w:val="000000"/>
          <w:sz w:val="24"/>
          <w:szCs w:val="24"/>
          <w:lang w:val="en-US"/>
        </w:rPr>
      </w:pPr>
    </w:p>
    <w:p w:rsidR="00792121" w:rsidRDefault="00792121" w:rsidP="00792121">
      <w:pPr>
        <w:spacing w:after="0" w:line="240" w:lineRule="auto"/>
        <w:rPr>
          <w:rFonts w:ascii="Times New Roman" w:hAnsi="Times New Roman"/>
          <w:color w:val="000000"/>
          <w:sz w:val="24"/>
          <w:szCs w:val="24"/>
          <w:lang w:val="en-US"/>
        </w:rPr>
      </w:pPr>
    </w:p>
    <w:p w:rsidR="00792121" w:rsidRDefault="00792121" w:rsidP="00792121"/>
    <w:p w:rsidR="00FD146F" w:rsidRDefault="00FD146F">
      <w:pPr>
        <w:rPr>
          <w:lang w:val="en-US"/>
        </w:rPr>
      </w:pPr>
    </w:p>
    <w:p w:rsidR="001F1311" w:rsidRDefault="001F1311">
      <w:pPr>
        <w:rPr>
          <w:lang w:val="en-US"/>
        </w:rPr>
      </w:pPr>
    </w:p>
    <w:p w:rsidR="001F1311" w:rsidRDefault="001F1311">
      <w:pPr>
        <w:rPr>
          <w:lang w:val="en-US"/>
        </w:rPr>
      </w:pPr>
    </w:p>
    <w:p w:rsidR="001F1311" w:rsidRPr="001F1311" w:rsidRDefault="001F1311" w:rsidP="001F1311">
      <w:pPr>
        <w:widowControl w:val="0"/>
        <w:autoSpaceDE w:val="0"/>
        <w:autoSpaceDN w:val="0"/>
        <w:adjustRightInd w:val="0"/>
        <w:spacing w:line="240" w:lineRule="auto"/>
        <w:ind w:right="59"/>
        <w:rPr>
          <w:rFonts w:ascii="Times New Roman" w:hAnsi="Times New Roman"/>
          <w:lang w:eastAsia="en-US"/>
        </w:rPr>
        <w:sectPr w:rsidR="001F1311" w:rsidRPr="001F1311" w:rsidSect="009A7562">
          <w:headerReference w:type="default" r:id="rId6"/>
          <w:pgSz w:w="11907" w:h="16839" w:code="9"/>
          <w:pgMar w:top="1701" w:right="1701" w:bottom="1701" w:left="1701" w:header="709" w:footer="57" w:gutter="0"/>
          <w:cols w:space="720"/>
          <w:docGrid w:linePitch="360"/>
        </w:sectPr>
      </w:pPr>
    </w:p>
    <w:tbl>
      <w:tblPr>
        <w:tblW w:w="4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1"/>
      </w:tblGrid>
      <w:tr w:rsidR="001F1311" w:rsidRPr="001F1311" w:rsidTr="0088497B">
        <w:tc>
          <w:tcPr>
            <w:tcW w:w="4111" w:type="dxa"/>
            <w:tcBorders>
              <w:left w:val="nil"/>
              <w:right w:val="nil"/>
            </w:tcBorders>
          </w:tcPr>
          <w:p w:rsidR="001F1311" w:rsidRPr="001F1311" w:rsidRDefault="001F1311" w:rsidP="001F1311">
            <w:pPr>
              <w:spacing w:after="0" w:line="240" w:lineRule="auto"/>
              <w:jc w:val="center"/>
              <w:rPr>
                <w:rFonts w:ascii="Times New Roman" w:hAnsi="Times New Roman"/>
                <w:b/>
                <w:sz w:val="24"/>
                <w:lang w:eastAsia="en-US"/>
              </w:rPr>
            </w:pPr>
            <w:r w:rsidRPr="001F1311">
              <w:rPr>
                <w:rFonts w:ascii="Times New Roman" w:hAnsi="Times New Roman"/>
                <w:b/>
                <w:sz w:val="24"/>
                <w:lang w:eastAsia="en-US"/>
              </w:rPr>
              <w:lastRenderedPageBreak/>
              <w:t>PENDAHULUAN</w:t>
            </w:r>
          </w:p>
        </w:tc>
      </w:tr>
    </w:tbl>
    <w:p w:rsidR="001F1311" w:rsidRPr="001F1311" w:rsidRDefault="001F1311" w:rsidP="00846C99">
      <w:pPr>
        <w:widowControl w:val="0"/>
        <w:tabs>
          <w:tab w:val="left" w:pos="560"/>
          <w:tab w:val="left" w:pos="1120"/>
          <w:tab w:val="left" w:pos="1680"/>
          <w:tab w:val="left" w:pos="1710"/>
          <w:tab w:val="left" w:pos="2240"/>
          <w:tab w:val="left" w:pos="252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Manggis</w:t>
      </w:r>
      <w:r w:rsidR="00A9439E">
        <w:rPr>
          <w:rFonts w:ascii="Times New Roman" w:hAnsi="Times New Roman"/>
          <w:sz w:val="24"/>
          <w:szCs w:val="24"/>
          <w:lang w:val="en-US"/>
        </w:rPr>
        <w:t xml:space="preserve"> </w:t>
      </w:r>
      <w:r w:rsidRPr="001F1311">
        <w:rPr>
          <w:rFonts w:ascii="Times New Roman" w:hAnsi="Times New Roman"/>
          <w:sz w:val="24"/>
          <w:szCs w:val="24"/>
        </w:rPr>
        <w:t>(</w:t>
      </w:r>
      <w:r w:rsidRPr="001F1311">
        <w:rPr>
          <w:rFonts w:ascii="Times New Roman" w:hAnsi="Times New Roman"/>
          <w:i/>
          <w:sz w:val="24"/>
          <w:szCs w:val="24"/>
        </w:rPr>
        <w:t>Garcinia mangostana</w:t>
      </w:r>
      <w:r w:rsidR="00CC7F00">
        <w:rPr>
          <w:rFonts w:ascii="Times New Roman" w:hAnsi="Times New Roman"/>
          <w:i/>
          <w:sz w:val="24"/>
          <w:szCs w:val="24"/>
          <w:lang w:val="en-US"/>
        </w:rPr>
        <w:t xml:space="preserve"> </w:t>
      </w:r>
      <w:r w:rsidRPr="001F1311">
        <w:rPr>
          <w:rFonts w:ascii="Times New Roman" w:hAnsi="Times New Roman"/>
          <w:sz w:val="24"/>
          <w:szCs w:val="24"/>
        </w:rPr>
        <w:t xml:space="preserve">L.) merupakan pohon buah yang berasal dari daerah Asia Tenggara meliputi Indonesia, Malaysia, Thailand dan Myanmar. Secara umum, orang hanya mengkonsumsi buahnya saja dan cenderung membuang kulit buah manggis tersebut. Bagian tanaman yang secara tradisional sering dipakai dalam pengobatan tradisional (diare, disentri, eksim dan penyakit kulit </w:t>
      </w:r>
      <w:r w:rsidRPr="00A9439E">
        <w:rPr>
          <w:rFonts w:ascii="Times New Roman" w:hAnsi="Times New Roman"/>
          <w:sz w:val="24"/>
          <w:szCs w:val="24"/>
        </w:rPr>
        <w:t>lainnya) adalah kulit bu</w:t>
      </w:r>
      <w:r w:rsidR="00846C99" w:rsidRPr="00A9439E">
        <w:rPr>
          <w:rFonts w:ascii="Times New Roman" w:hAnsi="Times New Roman"/>
          <w:sz w:val="24"/>
          <w:szCs w:val="24"/>
        </w:rPr>
        <w:t xml:space="preserve">ah. Kulit buah </w:t>
      </w:r>
      <w:r w:rsidRPr="00A9439E">
        <w:rPr>
          <w:rFonts w:ascii="Times New Roman" w:hAnsi="Times New Roman"/>
          <w:sz w:val="24"/>
          <w:szCs w:val="24"/>
        </w:rPr>
        <w:t>manggis</w:t>
      </w:r>
      <w:r w:rsidR="00044B8E" w:rsidRPr="00A9439E">
        <w:rPr>
          <w:rFonts w:ascii="Times New Roman" w:hAnsi="Times New Roman"/>
          <w:sz w:val="24"/>
          <w:szCs w:val="24"/>
          <w:lang w:val="en-US"/>
        </w:rPr>
        <w:t xml:space="preserve"> </w:t>
      </w:r>
      <w:r w:rsidRPr="00A9439E">
        <w:rPr>
          <w:rFonts w:ascii="Times New Roman" w:hAnsi="Times New Roman"/>
          <w:sz w:val="24"/>
          <w:szCs w:val="24"/>
        </w:rPr>
        <w:t>ternyata</w:t>
      </w:r>
      <w:r w:rsidR="00044B8E" w:rsidRPr="00A9439E">
        <w:rPr>
          <w:rFonts w:ascii="Times New Roman" w:hAnsi="Times New Roman"/>
          <w:sz w:val="24"/>
          <w:szCs w:val="24"/>
          <w:lang w:val="en-US"/>
        </w:rPr>
        <w:t xml:space="preserve"> </w:t>
      </w:r>
      <w:r w:rsidRPr="00A9439E">
        <w:rPr>
          <w:rFonts w:ascii="Times New Roman" w:hAnsi="Times New Roman"/>
          <w:sz w:val="24"/>
          <w:szCs w:val="24"/>
        </w:rPr>
        <w:t>dilaporkan</w:t>
      </w:r>
      <w:r w:rsidR="00044B8E" w:rsidRPr="00A9439E">
        <w:rPr>
          <w:rFonts w:ascii="Times New Roman" w:hAnsi="Times New Roman"/>
          <w:sz w:val="24"/>
          <w:szCs w:val="24"/>
          <w:lang w:val="en-US"/>
        </w:rPr>
        <w:t xml:space="preserve"> </w:t>
      </w:r>
      <w:r w:rsidRPr="00A9439E">
        <w:rPr>
          <w:rFonts w:ascii="Times New Roman" w:hAnsi="Times New Roman"/>
          <w:sz w:val="24"/>
          <w:szCs w:val="24"/>
        </w:rPr>
        <w:t>mengandu</w:t>
      </w:r>
      <w:r w:rsidRPr="00A9439E">
        <w:rPr>
          <w:rFonts w:ascii="Times New Roman" w:hAnsi="Times New Roman"/>
          <w:sz w:val="24"/>
          <w:szCs w:val="24"/>
          <w:lang w:val="en-US"/>
        </w:rPr>
        <w:t>n</w:t>
      </w:r>
      <w:r w:rsidRPr="00A9439E">
        <w:rPr>
          <w:rFonts w:ascii="Times New Roman" w:hAnsi="Times New Roman"/>
          <w:sz w:val="24"/>
          <w:szCs w:val="24"/>
        </w:rPr>
        <w:t>g kaya senyawa golongan xanton</w:t>
      </w:r>
      <w:r w:rsidR="00044B8E" w:rsidRPr="00A9439E">
        <w:rPr>
          <w:rFonts w:ascii="Times New Roman" w:hAnsi="Times New Roman"/>
          <w:sz w:val="24"/>
          <w:szCs w:val="24"/>
          <w:lang w:val="en-US"/>
        </w:rPr>
        <w:t xml:space="preserve"> </w:t>
      </w:r>
      <w:r w:rsidRPr="00A9439E">
        <w:rPr>
          <w:rFonts w:ascii="Times New Roman" w:hAnsi="Times New Roman"/>
          <w:sz w:val="24"/>
          <w:szCs w:val="24"/>
        </w:rPr>
        <w:t>(Prihatman, 2000). Xanton yang berasal dari kulit buat manggis secara signifikan</w:t>
      </w:r>
      <w:r w:rsidR="00044B8E" w:rsidRPr="00A9439E">
        <w:rPr>
          <w:rFonts w:ascii="Times New Roman" w:hAnsi="Times New Roman"/>
          <w:sz w:val="24"/>
          <w:szCs w:val="24"/>
          <w:lang w:val="en-US"/>
        </w:rPr>
        <w:t xml:space="preserve"> </w:t>
      </w:r>
      <w:r w:rsidRPr="00A9439E">
        <w:rPr>
          <w:rFonts w:ascii="Times New Roman" w:hAnsi="Times New Roman"/>
          <w:sz w:val="24"/>
          <w:szCs w:val="24"/>
        </w:rPr>
        <w:t>mampu</w:t>
      </w:r>
      <w:r w:rsidR="00044B8E" w:rsidRPr="00A9439E">
        <w:rPr>
          <w:rFonts w:ascii="Times New Roman" w:hAnsi="Times New Roman"/>
          <w:sz w:val="24"/>
          <w:szCs w:val="24"/>
          <w:lang w:val="en-US"/>
        </w:rPr>
        <w:t xml:space="preserve"> </w:t>
      </w:r>
      <w:r w:rsidRPr="00A9439E">
        <w:rPr>
          <w:rFonts w:ascii="Times New Roman" w:hAnsi="Times New Roman"/>
          <w:sz w:val="24"/>
          <w:szCs w:val="24"/>
        </w:rPr>
        <w:t>mengurangi</w:t>
      </w:r>
      <w:r w:rsidR="00044B8E" w:rsidRPr="00A9439E">
        <w:rPr>
          <w:rFonts w:ascii="Times New Roman" w:hAnsi="Times New Roman"/>
          <w:sz w:val="24"/>
          <w:szCs w:val="24"/>
          <w:lang w:val="en-US"/>
        </w:rPr>
        <w:t xml:space="preserve"> </w:t>
      </w:r>
      <w:r w:rsidRPr="00A9439E">
        <w:rPr>
          <w:rFonts w:ascii="Times New Roman" w:hAnsi="Times New Roman"/>
          <w:sz w:val="24"/>
          <w:szCs w:val="24"/>
        </w:rPr>
        <w:t>jumlah</w:t>
      </w:r>
      <w:r w:rsidR="00044B8E" w:rsidRPr="00A9439E">
        <w:rPr>
          <w:rFonts w:ascii="Times New Roman" w:hAnsi="Times New Roman"/>
          <w:sz w:val="24"/>
          <w:szCs w:val="24"/>
          <w:lang w:val="en-US"/>
        </w:rPr>
        <w:t xml:space="preserve"> </w:t>
      </w:r>
      <w:r w:rsidRPr="00A9439E">
        <w:rPr>
          <w:rFonts w:ascii="Times New Roman" w:hAnsi="Times New Roman"/>
          <w:sz w:val="24"/>
          <w:szCs w:val="24"/>
        </w:rPr>
        <w:t>radikal</w:t>
      </w:r>
      <w:r w:rsidR="00044B8E" w:rsidRPr="00A9439E">
        <w:rPr>
          <w:rFonts w:ascii="Times New Roman" w:hAnsi="Times New Roman"/>
          <w:sz w:val="24"/>
          <w:szCs w:val="24"/>
          <w:lang w:val="en-US"/>
        </w:rPr>
        <w:t xml:space="preserve"> </w:t>
      </w:r>
      <w:r w:rsidRPr="00A9439E">
        <w:rPr>
          <w:rFonts w:ascii="Times New Roman" w:hAnsi="Times New Roman"/>
          <w:sz w:val="24"/>
          <w:szCs w:val="24"/>
        </w:rPr>
        <w:t>bebas</w:t>
      </w:r>
      <w:r w:rsidR="00044B8E" w:rsidRPr="00A9439E">
        <w:rPr>
          <w:rFonts w:ascii="Times New Roman" w:hAnsi="Times New Roman"/>
          <w:sz w:val="24"/>
          <w:szCs w:val="24"/>
          <w:lang w:val="en-US"/>
        </w:rPr>
        <w:t xml:space="preserve"> </w:t>
      </w:r>
      <w:r w:rsidRPr="00A9439E">
        <w:rPr>
          <w:rFonts w:ascii="Times New Roman" w:hAnsi="Times New Roman"/>
          <w:sz w:val="24"/>
          <w:szCs w:val="24"/>
        </w:rPr>
        <w:t>yang</w:t>
      </w:r>
      <w:r w:rsidR="00044B8E" w:rsidRPr="00A9439E">
        <w:rPr>
          <w:rFonts w:ascii="Times New Roman" w:hAnsi="Times New Roman"/>
          <w:sz w:val="24"/>
          <w:szCs w:val="24"/>
          <w:lang w:val="en-US"/>
        </w:rPr>
        <w:t xml:space="preserve"> </w:t>
      </w:r>
      <w:r w:rsidRPr="00A9439E">
        <w:rPr>
          <w:rFonts w:ascii="Times New Roman" w:hAnsi="Times New Roman"/>
          <w:sz w:val="24"/>
          <w:szCs w:val="24"/>
        </w:rPr>
        <w:t>menyebabkan</w:t>
      </w:r>
      <w:r w:rsidR="00044B8E" w:rsidRPr="00A9439E">
        <w:rPr>
          <w:rFonts w:ascii="Times New Roman" w:hAnsi="Times New Roman"/>
          <w:sz w:val="24"/>
          <w:szCs w:val="24"/>
          <w:lang w:val="en-US"/>
        </w:rPr>
        <w:t xml:space="preserve"> </w:t>
      </w:r>
      <w:r w:rsidRPr="00A9439E">
        <w:rPr>
          <w:rFonts w:ascii="Times New Roman" w:hAnsi="Times New Roman"/>
          <w:sz w:val="24"/>
          <w:szCs w:val="24"/>
        </w:rPr>
        <w:t>kerusaka</w:t>
      </w:r>
      <w:r w:rsidR="00846C99" w:rsidRPr="00A9439E">
        <w:rPr>
          <w:rFonts w:ascii="Times New Roman" w:hAnsi="Times New Roman"/>
          <w:sz w:val="24"/>
          <w:szCs w:val="24"/>
          <w:lang w:val="en-US"/>
        </w:rPr>
        <w:t xml:space="preserve">n </w:t>
      </w:r>
      <w:r w:rsidRPr="00A9439E">
        <w:rPr>
          <w:rFonts w:ascii="Times New Roman" w:hAnsi="Times New Roman"/>
          <w:sz w:val="24"/>
          <w:szCs w:val="24"/>
        </w:rPr>
        <w:t>ginjal</w:t>
      </w:r>
      <w:r w:rsidR="00044B8E" w:rsidRPr="00A9439E">
        <w:rPr>
          <w:rFonts w:ascii="Times New Roman" w:hAnsi="Times New Roman"/>
          <w:sz w:val="24"/>
          <w:szCs w:val="24"/>
          <w:lang w:val="en-US"/>
        </w:rPr>
        <w:t xml:space="preserve"> </w:t>
      </w:r>
      <w:r w:rsidRPr="00A9439E">
        <w:rPr>
          <w:rFonts w:ascii="Times New Roman" w:hAnsi="Times New Roman"/>
          <w:sz w:val="24"/>
          <w:szCs w:val="24"/>
        </w:rPr>
        <w:t>akibat</w:t>
      </w:r>
      <w:r w:rsidR="00044B8E" w:rsidRPr="00A9439E">
        <w:rPr>
          <w:rFonts w:ascii="Times New Roman" w:hAnsi="Times New Roman"/>
          <w:sz w:val="24"/>
          <w:szCs w:val="24"/>
          <w:lang w:val="en-US"/>
        </w:rPr>
        <w:t xml:space="preserve"> </w:t>
      </w:r>
      <w:r w:rsidRPr="00A9439E">
        <w:rPr>
          <w:rFonts w:ascii="Times New Roman" w:hAnsi="Times New Roman"/>
          <w:sz w:val="24"/>
          <w:szCs w:val="24"/>
        </w:rPr>
        <w:t>toksisitas</w:t>
      </w:r>
      <w:r w:rsidR="00044B8E" w:rsidRPr="00A9439E">
        <w:rPr>
          <w:rFonts w:ascii="Times New Roman" w:hAnsi="Times New Roman"/>
          <w:sz w:val="24"/>
          <w:szCs w:val="24"/>
          <w:lang w:val="en-US"/>
        </w:rPr>
        <w:t xml:space="preserve"> </w:t>
      </w:r>
      <w:r w:rsidR="00846C99" w:rsidRPr="00A9439E">
        <w:rPr>
          <w:rFonts w:ascii="Times New Roman" w:hAnsi="Times New Roman"/>
          <w:sz w:val="24"/>
          <w:szCs w:val="24"/>
        </w:rPr>
        <w:t>parasetamol</w:t>
      </w:r>
      <w:r w:rsidR="00044B8E" w:rsidRPr="00A9439E">
        <w:rPr>
          <w:rFonts w:ascii="Times New Roman" w:hAnsi="Times New Roman"/>
          <w:sz w:val="24"/>
          <w:szCs w:val="24"/>
          <w:lang w:val="en-US"/>
        </w:rPr>
        <w:t xml:space="preserve"> </w:t>
      </w:r>
      <w:r w:rsidRPr="00A9439E">
        <w:rPr>
          <w:rFonts w:ascii="Times New Roman" w:hAnsi="Times New Roman"/>
          <w:sz w:val="24"/>
          <w:szCs w:val="24"/>
        </w:rPr>
        <w:t>(Kosem et al,</w:t>
      </w:r>
      <w:r w:rsidRPr="001F1311">
        <w:rPr>
          <w:rFonts w:ascii="Times New Roman" w:hAnsi="Times New Roman"/>
          <w:sz w:val="24"/>
          <w:szCs w:val="24"/>
        </w:rPr>
        <w:t xml:space="preserve"> 2007).</w:t>
      </w:r>
    </w:p>
    <w:p w:rsidR="001F1311" w:rsidRPr="001F1311" w:rsidRDefault="001F1311" w:rsidP="001F13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sz w:val="24"/>
          <w:szCs w:val="24"/>
        </w:rPr>
      </w:pPr>
      <w:r w:rsidRPr="001F1311">
        <w:rPr>
          <w:rFonts w:ascii="Times New Roman" w:hAnsi="Times New Roman"/>
          <w:sz w:val="24"/>
          <w:szCs w:val="24"/>
        </w:rPr>
        <w:t xml:space="preserve">Antioksidan mempunyai fungsi untuk menghambat senyawa radikal bebas. Radikal bebas adalah partikel berenergi tinggi dalam jumlah kecil hasil dari metabolisme tubuh. Radikal </w:t>
      </w:r>
      <w:r w:rsidRPr="001F1311">
        <w:rPr>
          <w:rFonts w:ascii="Times New Roman" w:hAnsi="Times New Roman"/>
          <w:sz w:val="24"/>
          <w:szCs w:val="24"/>
        </w:rPr>
        <w:lastRenderedPageBreak/>
        <w:t>bebas juga ditemukan pada lingkungan sekitarnya (Arief,</w:t>
      </w:r>
      <w:r w:rsidR="00441B47">
        <w:rPr>
          <w:rFonts w:ascii="Times New Roman" w:hAnsi="Times New Roman"/>
          <w:sz w:val="24"/>
          <w:szCs w:val="24"/>
          <w:lang w:val="en-US"/>
        </w:rPr>
        <w:t xml:space="preserve"> </w:t>
      </w:r>
      <w:r w:rsidRPr="001F1311">
        <w:rPr>
          <w:rFonts w:ascii="Times New Roman" w:hAnsi="Times New Roman"/>
          <w:sz w:val="24"/>
          <w:szCs w:val="24"/>
        </w:rPr>
        <w:t>2006).</w:t>
      </w:r>
    </w:p>
    <w:p w:rsidR="00CA4075" w:rsidRPr="00CA4075" w:rsidRDefault="00CA4075" w:rsidP="00CA4075">
      <w:pPr>
        <w:autoSpaceDE w:val="0"/>
        <w:autoSpaceDN w:val="0"/>
        <w:adjustRightInd w:val="0"/>
        <w:spacing w:line="360" w:lineRule="auto"/>
        <w:ind w:firstLine="708"/>
        <w:jc w:val="both"/>
        <w:rPr>
          <w:rFonts w:ascii="Times New Roman" w:hAnsi="Times New Roman"/>
          <w:sz w:val="24"/>
          <w:szCs w:val="24"/>
          <w:lang w:val="en-US" w:eastAsia="en-US"/>
        </w:rPr>
      </w:pPr>
      <w:r w:rsidRPr="00CA4075">
        <w:rPr>
          <w:rFonts w:ascii="Times New Roman" w:hAnsi="Times New Roman"/>
          <w:sz w:val="24"/>
          <w:szCs w:val="24"/>
          <w:lang w:eastAsia="en-US"/>
        </w:rPr>
        <w:t>Parasetamol merupakan obat antipiretik dan analgetik yang telah lama digunakan di dunia. Parasetamol digunakan untuk mengobati nyeri dan demam sehingga parasetamol menjadi salah satu obat yang paling umum digunakan (Posadas, 2010).</w:t>
      </w:r>
      <w:r w:rsidR="00A9439E">
        <w:rPr>
          <w:rFonts w:ascii="Times New Roman" w:hAnsi="Times New Roman"/>
          <w:sz w:val="24"/>
          <w:szCs w:val="24"/>
          <w:lang w:val="en-US" w:eastAsia="en-US"/>
        </w:rPr>
        <w:t xml:space="preserve"> </w:t>
      </w:r>
      <w:r w:rsidRPr="00CA4075">
        <w:rPr>
          <w:rFonts w:ascii="Times New Roman" w:hAnsi="Times New Roman"/>
          <w:sz w:val="24"/>
          <w:szCs w:val="24"/>
          <w:lang w:val="en-US" w:eastAsia="en-US"/>
        </w:rPr>
        <w:t>Obat ini banyak dicari masyarakat dan sering dipakai karena meredakan rasa nyeri dan dianggap obat yang relatif aman untuk digunakan.</w:t>
      </w:r>
      <w:r w:rsidR="00A9439E">
        <w:rPr>
          <w:rFonts w:ascii="Times New Roman" w:hAnsi="Times New Roman"/>
          <w:sz w:val="24"/>
          <w:szCs w:val="24"/>
          <w:lang w:val="en-US" w:eastAsia="en-US"/>
        </w:rPr>
        <w:t xml:space="preserve"> </w:t>
      </w:r>
      <w:r w:rsidRPr="00CA4075">
        <w:rPr>
          <w:rFonts w:ascii="Times New Roman" w:hAnsi="Times New Roman"/>
          <w:sz w:val="24"/>
          <w:szCs w:val="24"/>
          <w:lang w:val="en-US" w:eastAsia="en-US"/>
        </w:rPr>
        <w:t>Berbagai kelebihan ini serta ketersediaan parasetamol yang mudah didapat mengakibatkan resiko penyalahgunaan obat (B</w:t>
      </w:r>
      <w:r>
        <w:rPr>
          <w:rFonts w:ascii="Times New Roman" w:hAnsi="Times New Roman"/>
          <w:sz w:val="24"/>
          <w:szCs w:val="24"/>
          <w:lang w:val="en-US" w:eastAsia="en-US"/>
        </w:rPr>
        <w:t xml:space="preserve">izofi dan Smilkstein, 2002). Penggunaan parasetamol dengan </w:t>
      </w:r>
      <w:r w:rsidRPr="00CA4075">
        <w:rPr>
          <w:rFonts w:ascii="Times New Roman" w:hAnsi="Times New Roman"/>
          <w:sz w:val="24"/>
          <w:szCs w:val="24"/>
          <w:lang w:val="en-US" w:eastAsia="en-US"/>
        </w:rPr>
        <w:t>dosis</w:t>
      </w:r>
      <w:r>
        <w:rPr>
          <w:rFonts w:ascii="Times New Roman" w:hAnsi="Times New Roman"/>
          <w:sz w:val="24"/>
          <w:szCs w:val="24"/>
          <w:lang w:val="en-US" w:eastAsia="en-US"/>
        </w:rPr>
        <w:t xml:space="preserve"> lebih dapat mengakibatkan terbentuknya radikal bebas </w:t>
      </w:r>
      <w:r w:rsidRPr="00CA4075">
        <w:rPr>
          <w:rFonts w:ascii="Times New Roman" w:hAnsi="Times New Roman"/>
          <w:sz w:val="24"/>
          <w:szCs w:val="24"/>
          <w:lang w:val="en-US" w:eastAsia="en-US"/>
        </w:rPr>
        <w:t>(Burke,</w:t>
      </w:r>
      <w:r w:rsidR="00A9439E">
        <w:rPr>
          <w:rFonts w:ascii="Times New Roman" w:hAnsi="Times New Roman"/>
          <w:sz w:val="24"/>
          <w:szCs w:val="24"/>
          <w:lang w:val="en-US" w:eastAsia="en-US"/>
        </w:rPr>
        <w:t xml:space="preserve"> </w:t>
      </w:r>
      <w:r w:rsidRPr="00CA4075">
        <w:rPr>
          <w:rFonts w:ascii="Times New Roman" w:hAnsi="Times New Roman"/>
          <w:sz w:val="24"/>
          <w:szCs w:val="24"/>
          <w:lang w:val="en-US" w:eastAsia="en-US"/>
        </w:rPr>
        <w:t xml:space="preserve">2006). </w:t>
      </w:r>
    </w:p>
    <w:p w:rsidR="00CA4075" w:rsidRPr="00CA4075" w:rsidRDefault="00CA4075" w:rsidP="00CA4075">
      <w:pPr>
        <w:autoSpaceDE w:val="0"/>
        <w:autoSpaceDN w:val="0"/>
        <w:adjustRightInd w:val="0"/>
        <w:spacing w:line="360" w:lineRule="auto"/>
        <w:ind w:firstLine="708"/>
        <w:jc w:val="both"/>
        <w:rPr>
          <w:rFonts w:ascii="Times New Roman" w:hAnsi="Times New Roman"/>
          <w:sz w:val="24"/>
          <w:szCs w:val="24"/>
          <w:lang w:val="en-US" w:eastAsia="en-US"/>
        </w:rPr>
      </w:pPr>
      <w:r w:rsidRPr="00CA4075">
        <w:rPr>
          <w:rFonts w:ascii="Times New Roman" w:hAnsi="Times New Roman"/>
          <w:sz w:val="24"/>
          <w:szCs w:val="24"/>
          <w:lang w:val="en-US" w:eastAsia="en-US"/>
        </w:rPr>
        <w:t>Tahap awal dari toksisitan parasetamol adalah pembentukan dari metabolit</w:t>
      </w:r>
      <w:r w:rsidR="00044B8E">
        <w:rPr>
          <w:rFonts w:ascii="Times New Roman" w:hAnsi="Times New Roman"/>
          <w:sz w:val="24"/>
          <w:szCs w:val="24"/>
          <w:lang w:val="en-US" w:eastAsia="en-US"/>
        </w:rPr>
        <w:t xml:space="preserve"> </w:t>
      </w:r>
      <w:r>
        <w:rPr>
          <w:rFonts w:ascii="Times New Roman" w:hAnsi="Times New Roman"/>
          <w:i/>
          <w:sz w:val="24"/>
          <w:szCs w:val="24"/>
          <w:lang w:val="en-US" w:eastAsia="en-US"/>
        </w:rPr>
        <w:t>N-acetyl-</w:t>
      </w:r>
      <w:r w:rsidR="00A9439E">
        <w:rPr>
          <w:rFonts w:ascii="Times New Roman" w:hAnsi="Times New Roman"/>
          <w:i/>
          <w:sz w:val="24"/>
          <w:szCs w:val="24"/>
          <w:lang w:val="en-US" w:eastAsia="en-US"/>
        </w:rPr>
        <w:t>p-</w:t>
      </w:r>
      <w:r w:rsidRPr="00CA4075">
        <w:rPr>
          <w:rFonts w:ascii="Times New Roman" w:hAnsi="Times New Roman"/>
          <w:i/>
          <w:sz w:val="24"/>
          <w:szCs w:val="24"/>
          <w:lang w:val="en-US" w:eastAsia="en-US"/>
        </w:rPr>
        <w:t>benzoquinoneimine</w:t>
      </w:r>
      <w:r w:rsidR="00044B8E">
        <w:rPr>
          <w:rFonts w:ascii="Times New Roman" w:hAnsi="Times New Roman"/>
          <w:i/>
          <w:sz w:val="24"/>
          <w:szCs w:val="24"/>
          <w:lang w:val="en-US" w:eastAsia="en-US"/>
        </w:rPr>
        <w:t xml:space="preserve"> </w:t>
      </w:r>
      <w:r>
        <w:rPr>
          <w:rFonts w:ascii="Times New Roman" w:hAnsi="Times New Roman"/>
          <w:sz w:val="24"/>
          <w:szCs w:val="24"/>
          <w:lang w:val="en-US" w:eastAsia="en-US"/>
        </w:rPr>
        <w:t xml:space="preserve">(NAPQI) </w:t>
      </w:r>
      <w:r w:rsidRPr="00CA4075">
        <w:rPr>
          <w:rFonts w:ascii="Times New Roman" w:hAnsi="Times New Roman"/>
          <w:sz w:val="24"/>
          <w:szCs w:val="24"/>
          <w:lang w:val="en-US" w:eastAsia="en-US"/>
        </w:rPr>
        <w:t xml:space="preserve">oleh enzim sitokrom P450 yang pada dosis </w:t>
      </w:r>
      <w:r w:rsidRPr="00A9439E">
        <w:rPr>
          <w:rFonts w:ascii="Times New Roman" w:hAnsi="Times New Roman"/>
          <w:sz w:val="24"/>
          <w:szCs w:val="24"/>
          <w:lang w:val="en-US" w:eastAsia="en-US"/>
        </w:rPr>
        <w:t>terapi dapat diatasi melalui konjugasi dengan glutation (GSH).</w:t>
      </w:r>
      <w:r w:rsidR="00044B8E" w:rsidRPr="00A9439E">
        <w:rPr>
          <w:rFonts w:ascii="Times New Roman" w:hAnsi="Times New Roman"/>
          <w:sz w:val="24"/>
          <w:szCs w:val="24"/>
          <w:lang w:val="en-US" w:eastAsia="en-US"/>
        </w:rPr>
        <w:t xml:space="preserve"> </w:t>
      </w:r>
      <w:r w:rsidRPr="00A9439E">
        <w:rPr>
          <w:rFonts w:ascii="Times New Roman" w:hAnsi="Times New Roman"/>
          <w:sz w:val="24"/>
          <w:szCs w:val="24"/>
          <w:lang w:val="en-US" w:eastAsia="en-US"/>
        </w:rPr>
        <w:t>Dosis tinggi parasetamol</w:t>
      </w:r>
      <w:r w:rsidR="00044B8E" w:rsidRPr="00A9439E">
        <w:rPr>
          <w:rFonts w:ascii="Times New Roman" w:hAnsi="Times New Roman"/>
          <w:sz w:val="24"/>
          <w:szCs w:val="24"/>
          <w:lang w:val="en-US" w:eastAsia="en-US"/>
        </w:rPr>
        <w:t xml:space="preserve"> </w:t>
      </w:r>
      <w:r w:rsidRPr="00A9439E">
        <w:rPr>
          <w:rFonts w:ascii="Times New Roman" w:hAnsi="Times New Roman"/>
          <w:sz w:val="24"/>
          <w:szCs w:val="24"/>
          <w:lang w:val="en-US" w:eastAsia="en-US"/>
        </w:rPr>
        <w:t xml:space="preserve">menyebabkan </w:t>
      </w:r>
      <w:r w:rsidRPr="00CA4075">
        <w:rPr>
          <w:rFonts w:ascii="Times New Roman" w:hAnsi="Times New Roman"/>
          <w:sz w:val="24"/>
          <w:szCs w:val="24"/>
          <w:lang w:val="en-US" w:eastAsia="en-US"/>
        </w:rPr>
        <w:lastRenderedPageBreak/>
        <w:t xml:space="preserve">menurunnya GSH seluler sehingga NAPQI dapat berikatan kovalen dengan protein selular dan mengakibatkan peroksida lipid (Khorsandi, 2008). Ikatan kovalen ini berhubungan dengan toksisitas parasetamol yang mengakibatkan kerusakan ginjal (James </w:t>
      </w:r>
      <w:r w:rsidRPr="00CA4075">
        <w:rPr>
          <w:rFonts w:ascii="Times New Roman" w:hAnsi="Times New Roman"/>
          <w:i/>
          <w:sz w:val="24"/>
          <w:szCs w:val="24"/>
          <w:lang w:val="en-US" w:eastAsia="en-US"/>
        </w:rPr>
        <w:t>et</w:t>
      </w:r>
      <w:r w:rsidRPr="00CA4075">
        <w:rPr>
          <w:rFonts w:ascii="Times New Roman" w:hAnsi="Times New Roman"/>
          <w:sz w:val="24"/>
          <w:szCs w:val="24"/>
          <w:lang w:val="en-US" w:eastAsia="en-US"/>
        </w:rPr>
        <w:t xml:space="preserve"> al., 2003; Wilmana dan Gan,2007).</w:t>
      </w:r>
    </w:p>
    <w:p w:rsidR="00CA4075" w:rsidRPr="00CA4075" w:rsidRDefault="00CA4075" w:rsidP="00CA4075">
      <w:pPr>
        <w:autoSpaceDE w:val="0"/>
        <w:autoSpaceDN w:val="0"/>
        <w:adjustRightInd w:val="0"/>
        <w:spacing w:line="360" w:lineRule="auto"/>
        <w:ind w:firstLine="708"/>
        <w:jc w:val="both"/>
        <w:rPr>
          <w:rFonts w:ascii="Times New Roman" w:hAnsi="Times New Roman"/>
          <w:sz w:val="24"/>
          <w:szCs w:val="24"/>
          <w:lang w:val="en-US" w:eastAsia="en-US"/>
        </w:rPr>
      </w:pPr>
      <w:r w:rsidRPr="00CA4075">
        <w:rPr>
          <w:rFonts w:ascii="Times New Roman" w:hAnsi="Times New Roman"/>
          <w:sz w:val="24"/>
          <w:szCs w:val="24"/>
          <w:lang w:val="en-US" w:eastAsia="en-US"/>
        </w:rPr>
        <w:t>Ginjal mempunyai fungsi yang sangat vital dalam tubuh yaitu sebagai pengatur volume dan komposisi kimia darah dengan mengekskresikan zat terlarut dan air secara selektif.</w:t>
      </w:r>
      <w:r w:rsidR="00A9439E">
        <w:rPr>
          <w:rFonts w:ascii="Times New Roman" w:hAnsi="Times New Roman"/>
          <w:sz w:val="24"/>
          <w:szCs w:val="24"/>
          <w:lang w:val="en-US" w:eastAsia="en-US"/>
        </w:rPr>
        <w:t xml:space="preserve"> </w:t>
      </w:r>
      <w:r w:rsidRPr="00CA4075">
        <w:rPr>
          <w:rFonts w:ascii="Times New Roman" w:hAnsi="Times New Roman"/>
          <w:sz w:val="24"/>
          <w:szCs w:val="24"/>
          <w:lang w:val="en-US" w:eastAsia="en-US"/>
        </w:rPr>
        <w:t>Ginjal rentan terhadap efek toksik dari obat-obatan dan bahan kimia. Hal ini disebabkan ginjal menerima 25% dari curah jantung, sehingga sering dan mudah kontak dengan zat kimia dalam jumlah besar (Price dan Wilson,2005).</w:t>
      </w:r>
    </w:p>
    <w:p w:rsidR="001F1311" w:rsidRPr="001F1311" w:rsidRDefault="00CA4075" w:rsidP="00CA4075">
      <w:pPr>
        <w:autoSpaceDE w:val="0"/>
        <w:autoSpaceDN w:val="0"/>
        <w:adjustRightInd w:val="0"/>
        <w:spacing w:line="360" w:lineRule="auto"/>
        <w:ind w:firstLine="708"/>
        <w:jc w:val="both"/>
        <w:rPr>
          <w:rFonts w:ascii="Times New Roman" w:hAnsi="Times New Roman"/>
          <w:sz w:val="24"/>
          <w:szCs w:val="24"/>
          <w:lang w:val="en-US" w:eastAsia="en-US"/>
        </w:rPr>
      </w:pPr>
      <w:r w:rsidRPr="00CA4075">
        <w:rPr>
          <w:rFonts w:ascii="Times New Roman" w:hAnsi="Times New Roman"/>
          <w:sz w:val="24"/>
          <w:szCs w:val="24"/>
          <w:lang w:eastAsia="en-US"/>
        </w:rPr>
        <w:t xml:space="preserve">Dari latar belakang yang telah diungkapkan diatas, penulis ingin meneliti tentang pengaruh ekstrak </w:t>
      </w:r>
      <w:r w:rsidRPr="00CA4075">
        <w:rPr>
          <w:rFonts w:ascii="Times New Roman" w:hAnsi="Times New Roman"/>
          <w:sz w:val="24"/>
          <w:szCs w:val="24"/>
          <w:lang w:val="en-US" w:eastAsia="en-US"/>
        </w:rPr>
        <w:t>kulit buah manggis</w:t>
      </w:r>
      <w:r w:rsidRPr="00CA4075">
        <w:rPr>
          <w:rFonts w:ascii="Times New Roman" w:hAnsi="Times New Roman"/>
          <w:sz w:val="24"/>
          <w:szCs w:val="24"/>
          <w:lang w:eastAsia="en-US"/>
        </w:rPr>
        <w:t xml:space="preserve"> dalam menghambat kerusakan sel-sel ginjal mencit (</w:t>
      </w:r>
      <w:r w:rsidRPr="00CA4075">
        <w:rPr>
          <w:rFonts w:ascii="Times New Roman" w:hAnsi="Times New Roman"/>
          <w:i/>
          <w:sz w:val="24"/>
          <w:szCs w:val="24"/>
          <w:lang w:eastAsia="en-US"/>
        </w:rPr>
        <w:t>Mus musculus</w:t>
      </w:r>
      <w:r w:rsidRPr="00CA4075">
        <w:rPr>
          <w:rFonts w:ascii="Times New Roman" w:hAnsi="Times New Roman"/>
          <w:sz w:val="24"/>
          <w:szCs w:val="24"/>
          <w:lang w:eastAsia="en-US"/>
        </w:rPr>
        <w:t xml:space="preserve">) yang diinduksi oleh </w:t>
      </w:r>
      <w:r w:rsidRPr="00CA4075">
        <w:rPr>
          <w:rFonts w:ascii="Times New Roman" w:hAnsi="Times New Roman"/>
          <w:sz w:val="24"/>
          <w:szCs w:val="24"/>
          <w:lang w:val="en-US" w:eastAsia="en-US"/>
        </w:rPr>
        <w:t>parasetamol</w:t>
      </w:r>
      <w:r w:rsidRPr="00CA4075">
        <w:rPr>
          <w:rFonts w:ascii="Times New Roman" w:hAnsi="Times New Roman"/>
          <w:sz w:val="24"/>
          <w:szCs w:val="24"/>
          <w:lang w:eastAsia="en-US"/>
        </w:rPr>
        <w:t>.</w:t>
      </w:r>
    </w:p>
    <w:tbl>
      <w:tblPr>
        <w:tblW w:w="4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1"/>
      </w:tblGrid>
      <w:tr w:rsidR="001F1311" w:rsidRPr="001F1311" w:rsidTr="0088497B">
        <w:tc>
          <w:tcPr>
            <w:tcW w:w="4111" w:type="dxa"/>
            <w:tcBorders>
              <w:left w:val="nil"/>
              <w:right w:val="nil"/>
            </w:tcBorders>
          </w:tcPr>
          <w:p w:rsidR="001F1311" w:rsidRPr="001F1311" w:rsidRDefault="001F1311" w:rsidP="001F1311">
            <w:pPr>
              <w:spacing w:after="0" w:line="240" w:lineRule="auto"/>
              <w:jc w:val="center"/>
              <w:rPr>
                <w:rFonts w:ascii="Times New Roman" w:hAnsi="Times New Roman"/>
                <w:b/>
                <w:sz w:val="24"/>
                <w:lang w:eastAsia="en-US"/>
              </w:rPr>
            </w:pPr>
            <w:r w:rsidRPr="001F1311">
              <w:rPr>
                <w:rFonts w:ascii="Times New Roman" w:hAnsi="Times New Roman"/>
                <w:b/>
                <w:bCs/>
                <w:spacing w:val="1"/>
                <w:w w:val="94"/>
                <w:sz w:val="24"/>
                <w:szCs w:val="24"/>
                <w:lang w:val="en-US" w:eastAsia="en-US"/>
              </w:rPr>
              <w:lastRenderedPageBreak/>
              <w:t>SUBJE</w:t>
            </w:r>
            <w:r w:rsidRPr="001F1311">
              <w:rPr>
                <w:rFonts w:ascii="Times New Roman" w:hAnsi="Times New Roman"/>
                <w:b/>
                <w:bCs/>
                <w:w w:val="94"/>
                <w:sz w:val="24"/>
                <w:szCs w:val="24"/>
                <w:lang w:val="en-US" w:eastAsia="en-US"/>
              </w:rPr>
              <w:t>K</w:t>
            </w:r>
            <w:r w:rsidRPr="001F1311">
              <w:rPr>
                <w:rFonts w:ascii="Times New Roman" w:hAnsi="Times New Roman"/>
                <w:b/>
                <w:bCs/>
                <w:spacing w:val="1"/>
                <w:sz w:val="24"/>
                <w:szCs w:val="24"/>
                <w:lang w:val="en-US" w:eastAsia="en-US"/>
              </w:rPr>
              <w:t>DA</w:t>
            </w:r>
            <w:r w:rsidRPr="001F1311">
              <w:rPr>
                <w:rFonts w:ascii="Times New Roman" w:hAnsi="Times New Roman"/>
                <w:b/>
                <w:bCs/>
                <w:sz w:val="24"/>
                <w:szCs w:val="24"/>
                <w:lang w:val="en-US" w:eastAsia="en-US"/>
              </w:rPr>
              <w:t>N</w:t>
            </w:r>
            <w:r w:rsidRPr="001F1311">
              <w:rPr>
                <w:rFonts w:ascii="Times New Roman" w:hAnsi="Times New Roman"/>
                <w:b/>
                <w:bCs/>
                <w:spacing w:val="1"/>
                <w:w w:val="103"/>
                <w:sz w:val="24"/>
                <w:szCs w:val="24"/>
                <w:lang w:val="en-US" w:eastAsia="en-US"/>
              </w:rPr>
              <w:t>METODE</w:t>
            </w:r>
          </w:p>
        </w:tc>
      </w:tr>
    </w:tbl>
    <w:p w:rsidR="001F1311" w:rsidRPr="001F1311" w:rsidRDefault="001F1311" w:rsidP="001F1311">
      <w:pPr>
        <w:spacing w:line="360" w:lineRule="auto"/>
        <w:ind w:firstLine="851"/>
        <w:jc w:val="both"/>
        <w:rPr>
          <w:rFonts w:ascii="Times New Roman" w:hAnsi="Times New Roman"/>
          <w:sz w:val="24"/>
          <w:szCs w:val="24"/>
          <w:lang w:val="en-US" w:eastAsia="en-US"/>
        </w:rPr>
      </w:pPr>
      <w:r w:rsidRPr="001F1311">
        <w:rPr>
          <w:rFonts w:ascii="Times New Roman" w:hAnsi="Times New Roman"/>
          <w:sz w:val="24"/>
          <w:szCs w:val="24"/>
          <w:lang w:val="en-US" w:eastAsia="en-US"/>
        </w:rPr>
        <w:t xml:space="preserve">Jenis penelitian ini adalah penelitian eksperimental laboratorik dengan pendekatan </w:t>
      </w:r>
      <w:r w:rsidRPr="001F1311">
        <w:rPr>
          <w:rFonts w:ascii="Times New Roman" w:hAnsi="Times New Roman"/>
          <w:i/>
          <w:sz w:val="24"/>
          <w:szCs w:val="24"/>
          <w:lang w:val="en-US" w:eastAsia="en-US"/>
        </w:rPr>
        <w:t>post</w:t>
      </w:r>
      <w:r w:rsidR="00A9439E">
        <w:rPr>
          <w:rFonts w:ascii="Times New Roman" w:hAnsi="Times New Roman"/>
          <w:i/>
          <w:sz w:val="24"/>
          <w:szCs w:val="24"/>
          <w:lang w:val="en-US" w:eastAsia="en-US"/>
        </w:rPr>
        <w:t xml:space="preserve"> </w:t>
      </w:r>
      <w:r w:rsidRPr="001F1311">
        <w:rPr>
          <w:rFonts w:ascii="Times New Roman" w:hAnsi="Times New Roman"/>
          <w:i/>
          <w:sz w:val="24"/>
          <w:szCs w:val="24"/>
          <w:lang w:val="en-US" w:eastAsia="en-US"/>
        </w:rPr>
        <w:t>test only controlled group design</w:t>
      </w:r>
      <w:r w:rsidRPr="001F1311">
        <w:rPr>
          <w:rFonts w:ascii="Times New Roman" w:hAnsi="Times New Roman"/>
          <w:sz w:val="24"/>
          <w:szCs w:val="24"/>
          <w:lang w:val="en-US" w:eastAsia="en-US"/>
        </w:rPr>
        <w:t>. Pen</w:t>
      </w:r>
      <w:r w:rsidRPr="001F1311">
        <w:rPr>
          <w:rFonts w:ascii="Times New Roman" w:hAnsi="Times New Roman"/>
          <w:sz w:val="24"/>
          <w:szCs w:val="24"/>
          <w:lang w:eastAsia="en-US"/>
        </w:rPr>
        <w:t>e</w:t>
      </w:r>
      <w:r w:rsidRPr="001F1311">
        <w:rPr>
          <w:rFonts w:ascii="Times New Roman" w:hAnsi="Times New Roman"/>
          <w:sz w:val="24"/>
          <w:szCs w:val="24"/>
          <w:lang w:val="en-US" w:eastAsia="en-US"/>
        </w:rPr>
        <w:t xml:space="preserve">liti mengadakan perlakuan terhadap sampel yang telah ditentukan yaitu berupa hewan coba di laboratorium. Peneltian ini </w:t>
      </w:r>
      <w:r w:rsidRPr="001F1311">
        <w:rPr>
          <w:rFonts w:ascii="Times New Roman" w:hAnsi="Times New Roman"/>
          <w:sz w:val="24"/>
          <w:szCs w:val="24"/>
          <w:lang w:eastAsia="en-US"/>
        </w:rPr>
        <w:t xml:space="preserve">akan dilaksanakan di </w:t>
      </w:r>
      <w:r w:rsidRPr="001F1311">
        <w:rPr>
          <w:rFonts w:ascii="Times New Roman" w:hAnsi="Times New Roman"/>
          <w:sz w:val="24"/>
          <w:szCs w:val="24"/>
          <w:lang w:val="en-US" w:eastAsia="en-US"/>
        </w:rPr>
        <w:t>Laboratorium Histologi, Fakultas Kedokteran Universitas Sebelas Maret Surakarta</w:t>
      </w:r>
      <w:r w:rsidRPr="001F1311">
        <w:rPr>
          <w:rFonts w:ascii="Times New Roman" w:hAnsi="Times New Roman"/>
          <w:sz w:val="24"/>
          <w:szCs w:val="24"/>
          <w:lang w:eastAsia="en-US"/>
        </w:rPr>
        <w:t>.</w:t>
      </w:r>
    </w:p>
    <w:p w:rsidR="001F1311" w:rsidRPr="001F1311" w:rsidRDefault="001F1311" w:rsidP="001F1311">
      <w:pPr>
        <w:spacing w:line="360" w:lineRule="auto"/>
        <w:ind w:firstLine="851"/>
        <w:jc w:val="both"/>
        <w:rPr>
          <w:rFonts w:ascii="Times New Roman" w:hAnsi="Times New Roman"/>
          <w:sz w:val="24"/>
          <w:szCs w:val="24"/>
          <w:lang w:val="en-US" w:eastAsia="en-US"/>
        </w:rPr>
      </w:pPr>
      <w:r w:rsidRPr="001F1311">
        <w:rPr>
          <w:rFonts w:ascii="Times New Roman" w:hAnsi="Times New Roman"/>
          <w:bCs/>
          <w:sz w:val="24"/>
          <w:szCs w:val="24"/>
          <w:lang w:val="en-US" w:eastAsia="en-US"/>
        </w:rPr>
        <w:t>Populasi dalam penelitian ini adalah mencit (</w:t>
      </w:r>
      <w:r w:rsidRPr="001F1311">
        <w:rPr>
          <w:rFonts w:ascii="Times New Roman" w:hAnsi="Times New Roman"/>
          <w:bCs/>
          <w:i/>
          <w:sz w:val="24"/>
          <w:szCs w:val="24"/>
          <w:lang w:val="en-US" w:eastAsia="en-US"/>
        </w:rPr>
        <w:t>Mus musculus</w:t>
      </w:r>
      <w:r w:rsidRPr="001F1311">
        <w:rPr>
          <w:rFonts w:ascii="Times New Roman" w:hAnsi="Times New Roman"/>
          <w:bCs/>
          <w:sz w:val="24"/>
          <w:szCs w:val="24"/>
          <w:lang w:val="en-US" w:eastAsia="en-US"/>
        </w:rPr>
        <w:t xml:space="preserve">) jantan dengan galur </w:t>
      </w:r>
      <w:r w:rsidRPr="001F1311">
        <w:rPr>
          <w:rFonts w:ascii="Times New Roman" w:hAnsi="Times New Roman"/>
          <w:bCs/>
          <w:i/>
          <w:sz w:val="24"/>
          <w:szCs w:val="24"/>
          <w:lang w:val="en-US" w:eastAsia="en-US"/>
        </w:rPr>
        <w:t xml:space="preserve">Swiss Webster </w:t>
      </w:r>
      <w:r w:rsidRPr="001F1311">
        <w:rPr>
          <w:rFonts w:ascii="Times New Roman" w:hAnsi="Times New Roman"/>
          <w:sz w:val="24"/>
          <w:szCs w:val="24"/>
          <w:lang w:val="en-US" w:eastAsia="en-US"/>
        </w:rPr>
        <w:t>berusia 2-3 bulan dengan berat badan ± 20 gram.</w:t>
      </w:r>
    </w:p>
    <w:p w:rsidR="001F1311" w:rsidRPr="00A9439E" w:rsidRDefault="001F1311" w:rsidP="00A9439E">
      <w:pPr>
        <w:spacing w:after="0" w:line="360" w:lineRule="auto"/>
        <w:ind w:firstLine="851"/>
        <w:jc w:val="both"/>
        <w:rPr>
          <w:rFonts w:ascii="Times New Roman" w:hAnsi="Times New Roman"/>
          <w:sz w:val="24"/>
          <w:szCs w:val="24"/>
          <w:lang w:val="en-US" w:eastAsia="en-US"/>
        </w:rPr>
      </w:pPr>
      <w:r w:rsidRPr="001F1311">
        <w:rPr>
          <w:rFonts w:ascii="Times New Roman" w:hAnsi="Times New Roman"/>
          <w:sz w:val="24"/>
          <w:szCs w:val="24"/>
          <w:lang w:val="en-US" w:eastAsia="en-US"/>
        </w:rPr>
        <w:t>Besar</w:t>
      </w:r>
      <w:r w:rsidR="00CA4075">
        <w:rPr>
          <w:rFonts w:ascii="Times New Roman" w:hAnsi="Times New Roman"/>
          <w:sz w:val="24"/>
          <w:szCs w:val="24"/>
          <w:lang w:val="en-US" w:eastAsia="en-US"/>
        </w:rPr>
        <w:t xml:space="preserve"> sampel</w:t>
      </w:r>
      <w:r w:rsidRPr="001F1311">
        <w:rPr>
          <w:rFonts w:ascii="Times New Roman" w:hAnsi="Times New Roman"/>
          <w:sz w:val="24"/>
          <w:szCs w:val="24"/>
          <w:lang w:val="en-US" w:eastAsia="en-US"/>
        </w:rPr>
        <w:t xml:space="preserve"> adalah sebanyak 28 ekor yang dibagi dalam 4 kelompok, masing-ma</w:t>
      </w:r>
      <w:r w:rsidR="00687250">
        <w:rPr>
          <w:rFonts w:ascii="Times New Roman" w:hAnsi="Times New Roman"/>
          <w:sz w:val="24"/>
          <w:szCs w:val="24"/>
          <w:lang w:val="en-US" w:eastAsia="en-US"/>
        </w:rPr>
        <w:t>sing terdiri dari 7 ekor (n&gt;6</w:t>
      </w:r>
      <w:r w:rsidRPr="001F1311">
        <w:rPr>
          <w:rFonts w:ascii="Times New Roman" w:hAnsi="Times New Roman"/>
          <w:sz w:val="24"/>
          <w:szCs w:val="24"/>
          <w:lang w:val="en-US" w:eastAsia="en-US"/>
        </w:rPr>
        <w:t xml:space="preserve">) mencit. Jumlah ini diperhitungkan menggunakan rumus </w:t>
      </w:r>
      <w:r w:rsidRPr="001F1311">
        <w:rPr>
          <w:rFonts w:ascii="Times New Roman" w:hAnsi="Times New Roman"/>
          <w:i/>
          <w:sz w:val="24"/>
          <w:szCs w:val="24"/>
          <w:lang w:val="en-US" w:eastAsia="en-US"/>
        </w:rPr>
        <w:t>Federer</w:t>
      </w:r>
      <w:r w:rsidRPr="001F1311">
        <w:rPr>
          <w:rFonts w:ascii="Times New Roman" w:hAnsi="Times New Roman"/>
          <w:sz w:val="24"/>
          <w:szCs w:val="24"/>
          <w:lang w:val="en-US" w:eastAsia="en-US"/>
        </w:rPr>
        <w:t xml:space="preserve"> (Syam </w:t>
      </w:r>
      <w:r w:rsidRPr="001F1311">
        <w:rPr>
          <w:rFonts w:ascii="Times New Roman" w:hAnsi="Times New Roman"/>
          <w:i/>
          <w:sz w:val="24"/>
          <w:szCs w:val="24"/>
          <w:lang w:val="en-US" w:eastAsia="en-US"/>
        </w:rPr>
        <w:t>et al</w:t>
      </w:r>
      <w:r w:rsidRPr="001F1311">
        <w:rPr>
          <w:rFonts w:ascii="Times New Roman" w:hAnsi="Times New Roman"/>
          <w:sz w:val="24"/>
          <w:szCs w:val="24"/>
          <w:lang w:val="en-US" w:eastAsia="en-US"/>
        </w:rPr>
        <w:t>, 2011), yaitu:</w:t>
      </w:r>
    </w:p>
    <w:p w:rsidR="001F1311" w:rsidRPr="001F1311" w:rsidRDefault="001F1311" w:rsidP="001F1311">
      <w:pPr>
        <w:spacing w:line="360" w:lineRule="auto"/>
        <w:contextualSpacing/>
        <w:jc w:val="center"/>
        <w:rPr>
          <w:rFonts w:ascii="Times New Roman" w:hAnsi="Times New Roman"/>
          <w:sz w:val="24"/>
          <w:szCs w:val="24"/>
          <w:lang w:val="en-US" w:eastAsia="en-US"/>
        </w:rPr>
      </w:pPr>
      <w:r w:rsidRPr="001F1311">
        <w:rPr>
          <w:rFonts w:ascii="Times New Roman" w:hAnsi="Times New Roman"/>
          <w:sz w:val="24"/>
          <w:szCs w:val="24"/>
          <w:lang w:val="en-US" w:eastAsia="en-US"/>
        </w:rPr>
        <w:t>( k – 1 ) ( n – 1 ) &gt; 15</w:t>
      </w:r>
    </w:p>
    <w:p w:rsidR="001F1311" w:rsidRPr="001F1311" w:rsidRDefault="001F1311" w:rsidP="001F1311">
      <w:pPr>
        <w:spacing w:line="360" w:lineRule="auto"/>
        <w:contextualSpacing/>
        <w:jc w:val="center"/>
        <w:rPr>
          <w:rFonts w:ascii="Times New Roman" w:hAnsi="Times New Roman"/>
          <w:sz w:val="24"/>
          <w:szCs w:val="24"/>
          <w:lang w:val="en-US" w:eastAsia="en-US"/>
        </w:rPr>
      </w:pPr>
      <w:r w:rsidRPr="001F1311">
        <w:rPr>
          <w:rFonts w:ascii="Times New Roman" w:hAnsi="Times New Roman"/>
          <w:sz w:val="24"/>
          <w:szCs w:val="24"/>
          <w:lang w:val="en-US" w:eastAsia="en-US"/>
        </w:rPr>
        <w:t>( 4 – 1 ) ( n – 1 ) &gt; 15</w:t>
      </w:r>
    </w:p>
    <w:p w:rsidR="001F1311" w:rsidRPr="001F1311" w:rsidRDefault="001F1311" w:rsidP="001F1311">
      <w:pPr>
        <w:spacing w:line="360" w:lineRule="auto"/>
        <w:contextualSpacing/>
        <w:jc w:val="center"/>
        <w:rPr>
          <w:rFonts w:ascii="Times New Roman" w:hAnsi="Times New Roman"/>
          <w:sz w:val="24"/>
          <w:szCs w:val="24"/>
          <w:lang w:val="en-US" w:eastAsia="en-US"/>
        </w:rPr>
      </w:pPr>
      <w:r w:rsidRPr="001F1311">
        <w:rPr>
          <w:rFonts w:ascii="Times New Roman" w:hAnsi="Times New Roman"/>
          <w:sz w:val="24"/>
          <w:szCs w:val="24"/>
          <w:lang w:val="en-US" w:eastAsia="en-US"/>
        </w:rPr>
        <w:t xml:space="preserve">3    ( n – 1 )     </w:t>
      </w:r>
      <w:r w:rsidR="00687250">
        <w:rPr>
          <w:rFonts w:ascii="Times New Roman" w:hAnsi="Times New Roman"/>
          <w:sz w:val="24"/>
          <w:szCs w:val="24"/>
          <w:lang w:val="en-US" w:eastAsia="en-US"/>
        </w:rPr>
        <w:t xml:space="preserve"> </w:t>
      </w:r>
      <w:r w:rsidRPr="001F1311">
        <w:rPr>
          <w:rFonts w:ascii="Times New Roman" w:hAnsi="Times New Roman"/>
          <w:sz w:val="24"/>
          <w:szCs w:val="24"/>
          <w:lang w:val="en-US" w:eastAsia="en-US"/>
        </w:rPr>
        <w:t xml:space="preserve"> &gt; 15</w:t>
      </w:r>
    </w:p>
    <w:p w:rsidR="001F1311" w:rsidRPr="001F1311" w:rsidRDefault="00687250" w:rsidP="001F1311">
      <w:pPr>
        <w:spacing w:line="360" w:lineRule="auto"/>
        <w:contextualSpacing/>
        <w:jc w:val="center"/>
        <w:rPr>
          <w:rFonts w:ascii="Times New Roman" w:hAnsi="Times New Roman"/>
          <w:sz w:val="24"/>
          <w:szCs w:val="24"/>
          <w:lang w:val="en-US" w:eastAsia="en-US"/>
        </w:rPr>
      </w:pPr>
      <w:r>
        <w:rPr>
          <w:rFonts w:ascii="Times New Roman" w:hAnsi="Times New Roman"/>
          <w:sz w:val="24"/>
          <w:szCs w:val="24"/>
          <w:lang w:val="en-US" w:eastAsia="en-US"/>
        </w:rPr>
        <w:t xml:space="preserve">3n </w:t>
      </w:r>
      <w:r w:rsidR="001F1311" w:rsidRPr="001F1311">
        <w:rPr>
          <w:rFonts w:ascii="Times New Roman" w:hAnsi="Times New Roman"/>
          <w:sz w:val="24"/>
          <w:szCs w:val="24"/>
          <w:lang w:val="en-US" w:eastAsia="en-US"/>
        </w:rPr>
        <w:t xml:space="preserve"> &gt; 18</w:t>
      </w:r>
    </w:p>
    <w:p w:rsidR="001F1311" w:rsidRDefault="00687250" w:rsidP="001F1311">
      <w:pPr>
        <w:spacing w:line="360" w:lineRule="auto"/>
        <w:contextualSpacing/>
        <w:jc w:val="center"/>
        <w:rPr>
          <w:rFonts w:ascii="Times New Roman" w:hAnsi="Times New Roman"/>
          <w:sz w:val="24"/>
          <w:szCs w:val="24"/>
          <w:lang w:val="en-US" w:eastAsia="en-US"/>
        </w:rPr>
      </w:pPr>
      <w:r>
        <w:rPr>
          <w:rFonts w:ascii="Times New Roman" w:hAnsi="Times New Roman"/>
          <w:sz w:val="24"/>
          <w:szCs w:val="24"/>
          <w:lang w:val="en-US" w:eastAsia="en-US"/>
        </w:rPr>
        <w:t>n &gt;</w:t>
      </w:r>
      <w:r w:rsidR="001F1311" w:rsidRPr="001F1311">
        <w:rPr>
          <w:rFonts w:ascii="Times New Roman" w:hAnsi="Times New Roman"/>
          <w:sz w:val="24"/>
          <w:szCs w:val="24"/>
          <w:lang w:val="en-US" w:eastAsia="en-US"/>
        </w:rPr>
        <w:t xml:space="preserve"> 6</w:t>
      </w:r>
    </w:p>
    <w:p w:rsidR="00A9439E" w:rsidRPr="001F1311" w:rsidRDefault="00A9439E" w:rsidP="001F1311">
      <w:pPr>
        <w:spacing w:line="360" w:lineRule="auto"/>
        <w:contextualSpacing/>
        <w:jc w:val="center"/>
        <w:rPr>
          <w:rFonts w:ascii="Times New Roman" w:hAnsi="Times New Roman"/>
          <w:sz w:val="24"/>
          <w:szCs w:val="24"/>
          <w:lang w:val="en-US" w:eastAsia="en-US"/>
        </w:rPr>
      </w:pPr>
    </w:p>
    <w:p w:rsidR="001F1311" w:rsidRPr="001F1311" w:rsidRDefault="001F1311" w:rsidP="001F1311">
      <w:pPr>
        <w:spacing w:line="360" w:lineRule="auto"/>
        <w:contextualSpacing/>
        <w:jc w:val="both"/>
        <w:rPr>
          <w:rFonts w:ascii="Times New Roman" w:hAnsi="Times New Roman"/>
          <w:sz w:val="24"/>
          <w:szCs w:val="24"/>
          <w:lang w:val="en-US" w:eastAsia="en-US"/>
        </w:rPr>
      </w:pPr>
      <w:r w:rsidRPr="001F1311">
        <w:rPr>
          <w:rFonts w:ascii="Times New Roman" w:hAnsi="Times New Roman"/>
          <w:sz w:val="24"/>
          <w:szCs w:val="24"/>
          <w:lang w:val="en-US" w:eastAsia="en-US"/>
        </w:rPr>
        <w:lastRenderedPageBreak/>
        <w:t>Keterangan:</w:t>
      </w:r>
    </w:p>
    <w:p w:rsidR="001F1311" w:rsidRPr="001F1311" w:rsidRDefault="001F1311" w:rsidP="001F1311">
      <w:pPr>
        <w:spacing w:line="360" w:lineRule="auto"/>
        <w:ind w:left="851" w:hanging="851"/>
        <w:contextualSpacing/>
        <w:jc w:val="both"/>
        <w:rPr>
          <w:rFonts w:ascii="Times New Roman" w:hAnsi="Times New Roman"/>
          <w:sz w:val="24"/>
          <w:szCs w:val="24"/>
          <w:lang w:val="en-US" w:eastAsia="en-US"/>
        </w:rPr>
      </w:pPr>
      <w:r w:rsidRPr="001F1311">
        <w:rPr>
          <w:rFonts w:ascii="Times New Roman" w:hAnsi="Times New Roman"/>
          <w:sz w:val="24"/>
          <w:szCs w:val="24"/>
          <w:lang w:val="en-US" w:eastAsia="en-US"/>
        </w:rPr>
        <w:t>k   :  jumlah kelompok perlakuan</w:t>
      </w:r>
    </w:p>
    <w:p w:rsidR="001F1311" w:rsidRPr="001F1311" w:rsidRDefault="001F1311" w:rsidP="001F1311">
      <w:pPr>
        <w:spacing w:line="360" w:lineRule="auto"/>
        <w:ind w:left="426" w:hanging="426"/>
        <w:contextualSpacing/>
        <w:jc w:val="both"/>
        <w:rPr>
          <w:rFonts w:ascii="Times New Roman" w:hAnsi="Times New Roman"/>
          <w:sz w:val="24"/>
          <w:szCs w:val="24"/>
          <w:lang w:val="en-US" w:eastAsia="en-US"/>
        </w:rPr>
      </w:pPr>
      <w:r w:rsidRPr="001F1311">
        <w:rPr>
          <w:rFonts w:ascii="Times New Roman" w:hAnsi="Times New Roman"/>
          <w:sz w:val="24"/>
          <w:szCs w:val="24"/>
          <w:lang w:val="en-US" w:eastAsia="en-US"/>
        </w:rPr>
        <w:t>n : jumlah sampel mencit dalam tiap kelompok</w:t>
      </w:r>
    </w:p>
    <w:p w:rsidR="001F1311" w:rsidRPr="001F1311" w:rsidRDefault="001F1311" w:rsidP="001F1311">
      <w:pPr>
        <w:spacing w:line="360" w:lineRule="auto"/>
        <w:ind w:firstLine="708"/>
        <w:contextualSpacing/>
        <w:jc w:val="both"/>
        <w:rPr>
          <w:rFonts w:ascii="Times New Roman" w:hAnsi="Times New Roman"/>
          <w:sz w:val="24"/>
          <w:szCs w:val="24"/>
          <w:lang w:val="en-US" w:eastAsia="en-US"/>
        </w:rPr>
      </w:pPr>
      <w:r w:rsidRPr="001F1311">
        <w:rPr>
          <w:rFonts w:ascii="Times New Roman" w:hAnsi="Times New Roman"/>
          <w:sz w:val="24"/>
          <w:szCs w:val="24"/>
          <w:lang w:val="en-US" w:eastAsia="en-US"/>
        </w:rPr>
        <w:t xml:space="preserve">Teknik sampling dalam penelitian ini menggunakan </w:t>
      </w:r>
      <w:r w:rsidRPr="001F1311">
        <w:rPr>
          <w:rFonts w:ascii="Times New Roman" w:hAnsi="Times New Roman"/>
          <w:i/>
          <w:sz w:val="24"/>
          <w:szCs w:val="24"/>
          <w:lang w:val="en-US" w:eastAsia="en-US"/>
        </w:rPr>
        <w:t>incidental sampling</w:t>
      </w:r>
      <w:r w:rsidRPr="001F1311">
        <w:rPr>
          <w:rFonts w:ascii="Times New Roman" w:hAnsi="Times New Roman"/>
          <w:sz w:val="24"/>
          <w:szCs w:val="24"/>
          <w:lang w:val="en-US" w:eastAsia="en-US"/>
        </w:rPr>
        <w:t>, yaitu dengan mengambil begitu saja subjek penelitian yang ditemui dari populasi yang ada</w:t>
      </w:r>
    </w:p>
    <w:p w:rsidR="001F1311" w:rsidRPr="001F1311" w:rsidRDefault="001F1311" w:rsidP="001F1311">
      <w:pPr>
        <w:spacing w:line="360" w:lineRule="auto"/>
        <w:ind w:firstLine="709"/>
        <w:contextualSpacing/>
        <w:jc w:val="both"/>
        <w:rPr>
          <w:rFonts w:ascii="Times New Roman" w:hAnsi="Times New Roman"/>
          <w:sz w:val="24"/>
          <w:szCs w:val="24"/>
          <w:lang w:val="en-US" w:eastAsia="en-US"/>
        </w:rPr>
      </w:pPr>
      <w:r w:rsidRPr="001F1311">
        <w:rPr>
          <w:rFonts w:ascii="Times New Roman" w:hAnsi="Times New Roman"/>
          <w:sz w:val="24"/>
          <w:szCs w:val="24"/>
          <w:lang w:val="en-US" w:eastAsia="en-US"/>
        </w:rPr>
        <w:t>Ekstrak kulit manggis diberikan secara per oral dengan sonde lambung dalam 2 dosis. Dosis I: 10 mg/20g BB mencit per hari yang diencerkan hingga 0,1 ml diberikan pada mencit kelompok P2. Dosis II: 15 mg/20g BB mencit per hari yang diencerkan hingga 0,1 ml diberikan pada mencit kelompok P3.</w:t>
      </w:r>
    </w:p>
    <w:p w:rsidR="001F1311" w:rsidRPr="001F1311" w:rsidRDefault="001F1311" w:rsidP="00A9439E">
      <w:pPr>
        <w:spacing w:after="0" w:line="360" w:lineRule="auto"/>
        <w:ind w:firstLine="709"/>
        <w:contextualSpacing/>
        <w:jc w:val="both"/>
        <w:rPr>
          <w:rFonts w:ascii="Times New Roman" w:hAnsi="Times New Roman"/>
          <w:sz w:val="24"/>
          <w:szCs w:val="24"/>
          <w:lang w:val="en-US" w:eastAsia="en-US"/>
        </w:rPr>
      </w:pPr>
      <w:r w:rsidRPr="001F1311">
        <w:rPr>
          <w:rFonts w:ascii="Times New Roman" w:hAnsi="Times New Roman"/>
          <w:bCs/>
          <w:sz w:val="24"/>
          <w:szCs w:val="24"/>
          <w:lang w:val="en-US" w:eastAsia="en-US"/>
        </w:rPr>
        <w:t>Indikator yang digunakan dalam menent</w:t>
      </w:r>
      <w:r w:rsidR="00CA4075">
        <w:rPr>
          <w:rFonts w:ascii="Times New Roman" w:hAnsi="Times New Roman"/>
          <w:bCs/>
          <w:sz w:val="24"/>
          <w:szCs w:val="24"/>
          <w:lang w:val="en-US" w:eastAsia="en-US"/>
        </w:rPr>
        <w:t>ukan derajat kerusakan sel ginjal</w:t>
      </w:r>
      <w:r w:rsidRPr="001F1311">
        <w:rPr>
          <w:rFonts w:ascii="Times New Roman" w:hAnsi="Times New Roman"/>
          <w:bCs/>
          <w:sz w:val="24"/>
          <w:szCs w:val="24"/>
          <w:lang w:val="en-US" w:eastAsia="en-US"/>
        </w:rPr>
        <w:t xml:space="preserve"> mencit adalah </w:t>
      </w:r>
      <w:r w:rsidR="00CA4075">
        <w:rPr>
          <w:rFonts w:ascii="Times New Roman" w:hAnsi="Times New Roman"/>
          <w:sz w:val="24"/>
          <w:szCs w:val="24"/>
          <w:lang w:val="en-US" w:eastAsia="en-US"/>
        </w:rPr>
        <w:t>gambaran mikroskopis sel ginjal</w:t>
      </w:r>
      <w:r w:rsidRPr="001F1311">
        <w:rPr>
          <w:rFonts w:ascii="Times New Roman" w:hAnsi="Times New Roman"/>
          <w:sz w:val="24"/>
          <w:szCs w:val="24"/>
          <w:lang w:val="en-US" w:eastAsia="en-US"/>
        </w:rPr>
        <w:t xml:space="preserve"> mencit</w:t>
      </w:r>
      <w:r w:rsidR="00CA4075">
        <w:rPr>
          <w:rFonts w:ascii="Times New Roman" w:hAnsi="Times New Roman"/>
          <w:sz w:val="24"/>
          <w:szCs w:val="24"/>
          <w:lang w:val="en-US" w:eastAsia="en-US"/>
        </w:rPr>
        <w:t xml:space="preserve"> yang diinduksi parasetamol dan</w:t>
      </w:r>
      <w:r w:rsidRPr="001F1311">
        <w:rPr>
          <w:rFonts w:ascii="Times New Roman" w:hAnsi="Times New Roman"/>
          <w:sz w:val="24"/>
          <w:szCs w:val="24"/>
          <w:lang w:val="en-US" w:eastAsia="en-US"/>
        </w:rPr>
        <w:t xml:space="preserve"> telah mendapatkan perlakuan dengan ekstrak kulit manggis.</w:t>
      </w:r>
      <w:r w:rsidR="00441B47">
        <w:rPr>
          <w:rFonts w:ascii="Times New Roman" w:hAnsi="Times New Roman"/>
          <w:sz w:val="24"/>
          <w:szCs w:val="24"/>
          <w:lang w:val="en-US" w:eastAsia="en-US"/>
        </w:rPr>
        <w:t xml:space="preserve"> </w:t>
      </w:r>
      <w:r w:rsidR="00CA4075">
        <w:rPr>
          <w:rFonts w:ascii="Times New Roman" w:hAnsi="Times New Roman"/>
          <w:sz w:val="24"/>
          <w:szCs w:val="24"/>
          <w:lang w:val="en-US" w:eastAsia="en-US"/>
        </w:rPr>
        <w:t>Kerusakan histologis sel ginjal</w:t>
      </w:r>
      <w:r w:rsidRPr="001F1311">
        <w:rPr>
          <w:rFonts w:ascii="Times New Roman" w:hAnsi="Times New Roman"/>
          <w:sz w:val="24"/>
          <w:szCs w:val="24"/>
          <w:lang w:val="en-US" w:eastAsia="en-US"/>
        </w:rPr>
        <w:t xml:space="preserve"> dinilai de</w:t>
      </w:r>
      <w:r w:rsidR="00CA4075">
        <w:rPr>
          <w:rFonts w:ascii="Times New Roman" w:hAnsi="Times New Roman"/>
          <w:sz w:val="24"/>
          <w:szCs w:val="24"/>
          <w:lang w:val="en-US" w:eastAsia="en-US"/>
        </w:rPr>
        <w:t xml:space="preserve">ngan menghitung jumlah sel ginjal yang rusak dari tiap 50 sel ginjal kanan dan kiri di daerah tubulus kontortus </w:t>
      </w:r>
      <w:r w:rsidR="00CA4075">
        <w:rPr>
          <w:rFonts w:ascii="Times New Roman" w:hAnsi="Times New Roman"/>
          <w:sz w:val="24"/>
          <w:szCs w:val="24"/>
          <w:lang w:val="en-US" w:eastAsia="en-US"/>
        </w:rPr>
        <w:lastRenderedPageBreak/>
        <w:t>proksimal sel ginjal mencit</w:t>
      </w:r>
      <w:r w:rsidR="00D84254">
        <w:rPr>
          <w:rFonts w:ascii="Times New Roman" w:hAnsi="Times New Roman"/>
          <w:sz w:val="24"/>
          <w:szCs w:val="24"/>
          <w:lang w:val="en-US" w:eastAsia="en-US"/>
        </w:rPr>
        <w:t>.</w:t>
      </w:r>
      <w:r w:rsidR="00A9439E">
        <w:rPr>
          <w:rFonts w:ascii="Times New Roman" w:hAnsi="Times New Roman"/>
          <w:sz w:val="24"/>
          <w:szCs w:val="24"/>
          <w:lang w:val="en-US" w:eastAsia="en-US"/>
        </w:rPr>
        <w:t xml:space="preserve"> </w:t>
      </w:r>
      <w:r w:rsidR="00D84254">
        <w:rPr>
          <w:rFonts w:ascii="Times New Roman" w:hAnsi="Times New Roman"/>
          <w:sz w:val="24"/>
          <w:szCs w:val="24"/>
          <w:lang w:val="en-US" w:eastAsia="en-US"/>
        </w:rPr>
        <w:t>Kerusakan histologis sel ginjal</w:t>
      </w:r>
      <w:r w:rsidRPr="001F1311">
        <w:rPr>
          <w:rFonts w:ascii="Times New Roman" w:hAnsi="Times New Roman"/>
          <w:sz w:val="24"/>
          <w:szCs w:val="24"/>
          <w:lang w:val="en-US" w:eastAsia="en-US"/>
        </w:rPr>
        <w:t xml:space="preserve"> ini ditandai dengan terjadinya piknosis, karioreksis, dan kariolisis.</w:t>
      </w:r>
      <w:r w:rsidR="00CC7F00">
        <w:rPr>
          <w:rFonts w:ascii="Times New Roman" w:hAnsi="Times New Roman"/>
          <w:sz w:val="24"/>
          <w:szCs w:val="24"/>
          <w:lang w:val="en-US" w:eastAsia="en-US"/>
        </w:rPr>
        <w:t xml:space="preserve"> </w:t>
      </w:r>
      <w:r w:rsidRPr="001F1311">
        <w:rPr>
          <w:rFonts w:ascii="Times New Roman" w:hAnsi="Times New Roman"/>
          <w:sz w:val="24"/>
          <w:szCs w:val="24"/>
          <w:lang w:val="en-US" w:eastAsia="en-US"/>
        </w:rPr>
        <w:t>Hasil perhitungan ketiga pola nuklear nekrosis sel yang telah teridentifikasi dijumlahkan untuk mendapatkan nila</w:t>
      </w:r>
      <w:r w:rsidR="00687250">
        <w:rPr>
          <w:rFonts w:ascii="Times New Roman" w:hAnsi="Times New Roman"/>
          <w:sz w:val="24"/>
          <w:szCs w:val="24"/>
          <w:lang w:val="en-US" w:eastAsia="en-US"/>
        </w:rPr>
        <w:t>i kerusakan histologis sel ginjal</w:t>
      </w:r>
      <w:r w:rsidRPr="001F1311">
        <w:rPr>
          <w:rFonts w:ascii="Times New Roman" w:hAnsi="Times New Roman"/>
          <w:sz w:val="24"/>
          <w:szCs w:val="24"/>
          <w:lang w:val="en-US" w:eastAsia="en-US"/>
        </w:rPr>
        <w:t xml:space="preserve"> mencit. Makin tinggi jumlah sel ya</w:t>
      </w:r>
      <w:r w:rsidR="00D84254">
        <w:rPr>
          <w:rFonts w:ascii="Times New Roman" w:hAnsi="Times New Roman"/>
          <w:sz w:val="24"/>
          <w:szCs w:val="24"/>
          <w:lang w:val="en-US" w:eastAsia="en-US"/>
        </w:rPr>
        <w:t>ng rusak berarti kerusakan ginjal</w:t>
      </w:r>
      <w:r w:rsidRPr="001F1311">
        <w:rPr>
          <w:rFonts w:ascii="Times New Roman" w:hAnsi="Times New Roman"/>
          <w:sz w:val="24"/>
          <w:szCs w:val="24"/>
          <w:lang w:val="en-US" w:eastAsia="en-US"/>
        </w:rPr>
        <w:t xml:space="preserve"> makin berat</w:t>
      </w:r>
    </w:p>
    <w:p w:rsidR="001F1311" w:rsidRPr="001F1311" w:rsidRDefault="001F1311" w:rsidP="00A9439E">
      <w:pPr>
        <w:spacing w:after="300" w:line="360" w:lineRule="auto"/>
        <w:ind w:firstLine="709"/>
        <w:jc w:val="both"/>
        <w:rPr>
          <w:rFonts w:ascii="Times New Roman" w:hAnsi="Times New Roman"/>
          <w:sz w:val="24"/>
          <w:szCs w:val="24"/>
          <w:lang w:val="en-US" w:eastAsia="en-US"/>
        </w:rPr>
      </w:pPr>
      <w:r w:rsidRPr="001F1311">
        <w:rPr>
          <w:rFonts w:ascii="Times New Roman" w:hAnsi="Times New Roman"/>
          <w:sz w:val="24"/>
          <w:szCs w:val="24"/>
          <w:lang w:val="en-US" w:eastAsia="en-US"/>
        </w:rPr>
        <w:t xml:space="preserve">Data yang diperoleh yaitu berupa nilai rata-rata dari masing-masing kelompok, dianalisis secara statistic dengan Uji </w:t>
      </w:r>
      <w:r w:rsidRPr="001F1311">
        <w:rPr>
          <w:rFonts w:ascii="Times New Roman" w:hAnsi="Times New Roman"/>
          <w:i/>
          <w:sz w:val="24"/>
          <w:szCs w:val="24"/>
          <w:lang w:val="en-US" w:eastAsia="en-US"/>
        </w:rPr>
        <w:t xml:space="preserve">One Way Analysis of Variant </w:t>
      </w:r>
      <w:r w:rsidRPr="001F1311">
        <w:rPr>
          <w:rFonts w:ascii="Times New Roman" w:hAnsi="Times New Roman"/>
          <w:sz w:val="24"/>
          <w:szCs w:val="24"/>
          <w:lang w:val="en-US" w:eastAsia="en-US"/>
        </w:rPr>
        <w:t xml:space="preserve">(ANOVA).Jika terdapat perbedaan yang bermakna maka dilanjutkan dengan uji </w:t>
      </w:r>
      <w:r w:rsidRPr="001F1311">
        <w:rPr>
          <w:rFonts w:ascii="Times New Roman" w:hAnsi="Times New Roman"/>
          <w:i/>
          <w:sz w:val="24"/>
          <w:szCs w:val="24"/>
          <w:lang w:val="en-US" w:eastAsia="en-US"/>
        </w:rPr>
        <w:t>Post Hoc Multiple Comparasions</w:t>
      </w:r>
      <w:r w:rsidRPr="001F1311">
        <w:rPr>
          <w:rFonts w:ascii="Times New Roman" w:hAnsi="Times New Roman"/>
          <w:sz w:val="24"/>
          <w:szCs w:val="24"/>
          <w:lang w:val="en-US" w:eastAsia="en-US"/>
        </w:rPr>
        <w:t>. Derajat kemaknaan yang digunakan adalah α = 0,05 (Murti, 2010)</w:t>
      </w:r>
    </w:p>
    <w:tbl>
      <w:tblPr>
        <w:tblW w:w="4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1"/>
      </w:tblGrid>
      <w:tr w:rsidR="001F1311" w:rsidRPr="001F1311" w:rsidTr="0088497B">
        <w:tc>
          <w:tcPr>
            <w:tcW w:w="4111" w:type="dxa"/>
            <w:tcBorders>
              <w:left w:val="nil"/>
              <w:right w:val="nil"/>
            </w:tcBorders>
          </w:tcPr>
          <w:p w:rsidR="001F1311" w:rsidRPr="001F1311" w:rsidRDefault="001F1311" w:rsidP="001F1311">
            <w:pPr>
              <w:spacing w:after="0" w:line="240" w:lineRule="auto"/>
              <w:jc w:val="center"/>
              <w:rPr>
                <w:rFonts w:ascii="Times New Roman" w:hAnsi="Times New Roman"/>
                <w:b/>
                <w:sz w:val="24"/>
                <w:szCs w:val="24"/>
                <w:lang w:eastAsia="en-US"/>
              </w:rPr>
            </w:pPr>
            <w:r w:rsidRPr="001F1311">
              <w:rPr>
                <w:rFonts w:ascii="Times New Roman" w:hAnsi="Times New Roman"/>
                <w:b/>
                <w:sz w:val="24"/>
                <w:szCs w:val="24"/>
                <w:lang w:eastAsia="en-US"/>
              </w:rPr>
              <w:t>HASIL</w:t>
            </w:r>
          </w:p>
        </w:tc>
      </w:tr>
    </w:tbl>
    <w:p w:rsidR="001F1311" w:rsidRPr="001F1311" w:rsidRDefault="001F1311" w:rsidP="001F1311">
      <w:pPr>
        <w:spacing w:after="0" w:line="360" w:lineRule="auto"/>
        <w:ind w:firstLine="709"/>
        <w:jc w:val="both"/>
        <w:rPr>
          <w:rFonts w:ascii="Times New Roman" w:hAnsi="Times New Roman"/>
          <w:sz w:val="24"/>
          <w:szCs w:val="24"/>
          <w:lang w:val="en-US" w:eastAsia="en-US"/>
        </w:rPr>
      </w:pPr>
      <w:r w:rsidRPr="001F1311">
        <w:rPr>
          <w:rFonts w:ascii="Times New Roman" w:hAnsi="Times New Roman"/>
          <w:sz w:val="24"/>
          <w:szCs w:val="24"/>
          <w:lang w:val="en-US" w:eastAsia="en-US"/>
        </w:rPr>
        <w:t>Rata-rata jumla</w:t>
      </w:r>
      <w:r w:rsidR="00D84254">
        <w:rPr>
          <w:rFonts w:ascii="Times New Roman" w:hAnsi="Times New Roman"/>
          <w:sz w:val="24"/>
          <w:szCs w:val="24"/>
          <w:lang w:val="en-US" w:eastAsia="en-US"/>
        </w:rPr>
        <w:t>h kerusakan histologis sel ginjal</w:t>
      </w:r>
      <w:r w:rsidRPr="001F1311">
        <w:rPr>
          <w:rFonts w:ascii="Times New Roman" w:hAnsi="Times New Roman"/>
          <w:sz w:val="24"/>
          <w:szCs w:val="24"/>
          <w:lang w:val="en-US" w:eastAsia="en-US"/>
        </w:rPr>
        <w:t xml:space="preserve"> pada masing-masing kelompok dapat dilihat pada tabel berikut ini :</w:t>
      </w:r>
    </w:p>
    <w:p w:rsidR="001F1311" w:rsidRPr="001F1311" w:rsidRDefault="001F1311" w:rsidP="001F1311">
      <w:pPr>
        <w:spacing w:after="0" w:line="240" w:lineRule="auto"/>
        <w:ind w:left="993" w:hanging="993"/>
        <w:jc w:val="both"/>
        <w:rPr>
          <w:rFonts w:ascii="Times New Roman" w:hAnsi="Times New Roman"/>
          <w:b/>
          <w:sz w:val="24"/>
          <w:szCs w:val="24"/>
          <w:lang w:val="en-US" w:eastAsia="en-US"/>
        </w:rPr>
      </w:pPr>
    </w:p>
    <w:p w:rsidR="001F1311" w:rsidRPr="001F1311" w:rsidRDefault="001F1311" w:rsidP="001F1311">
      <w:pPr>
        <w:spacing w:after="0" w:line="240" w:lineRule="auto"/>
        <w:ind w:left="993" w:hanging="993"/>
        <w:jc w:val="both"/>
        <w:rPr>
          <w:rFonts w:ascii="Times New Roman" w:hAnsi="Times New Roman"/>
          <w:b/>
          <w:sz w:val="24"/>
          <w:szCs w:val="24"/>
          <w:lang w:val="en-US" w:eastAsia="en-US"/>
        </w:rPr>
      </w:pPr>
    </w:p>
    <w:p w:rsidR="001F1311" w:rsidRPr="001F1311" w:rsidRDefault="001F1311" w:rsidP="001F1311">
      <w:pPr>
        <w:spacing w:after="0" w:line="240" w:lineRule="auto"/>
        <w:ind w:left="993" w:hanging="993"/>
        <w:jc w:val="both"/>
        <w:rPr>
          <w:rFonts w:ascii="Times New Roman" w:hAnsi="Times New Roman"/>
          <w:b/>
          <w:sz w:val="24"/>
          <w:szCs w:val="24"/>
          <w:lang w:val="en-US" w:eastAsia="en-US"/>
        </w:rPr>
      </w:pPr>
    </w:p>
    <w:p w:rsidR="001F1311" w:rsidRPr="001F1311" w:rsidRDefault="001F1311" w:rsidP="001F1311">
      <w:pPr>
        <w:spacing w:after="0" w:line="240" w:lineRule="auto"/>
        <w:ind w:left="993" w:hanging="993"/>
        <w:jc w:val="both"/>
        <w:rPr>
          <w:rFonts w:ascii="Times New Roman" w:hAnsi="Times New Roman"/>
          <w:b/>
          <w:sz w:val="24"/>
          <w:szCs w:val="24"/>
          <w:lang w:val="en-US" w:eastAsia="en-US"/>
        </w:rPr>
      </w:pPr>
    </w:p>
    <w:p w:rsidR="001F1311" w:rsidRPr="001F1311" w:rsidRDefault="001F1311" w:rsidP="001F1311">
      <w:pPr>
        <w:spacing w:after="0" w:line="240" w:lineRule="auto"/>
        <w:ind w:left="993" w:hanging="993"/>
        <w:jc w:val="both"/>
        <w:rPr>
          <w:rFonts w:ascii="Times New Roman" w:hAnsi="Times New Roman"/>
          <w:b/>
          <w:sz w:val="24"/>
          <w:szCs w:val="24"/>
          <w:lang w:val="en-US" w:eastAsia="en-US"/>
        </w:rPr>
      </w:pPr>
    </w:p>
    <w:p w:rsidR="001F1311" w:rsidRPr="001F1311" w:rsidRDefault="001F1311" w:rsidP="001F1311">
      <w:pPr>
        <w:spacing w:after="0" w:line="240" w:lineRule="auto"/>
        <w:ind w:left="1134" w:hanging="1134"/>
        <w:jc w:val="both"/>
        <w:rPr>
          <w:rFonts w:ascii="Times New Roman" w:hAnsi="Times New Roman"/>
          <w:sz w:val="24"/>
          <w:szCs w:val="24"/>
          <w:lang w:val="en-US" w:eastAsia="en-US"/>
        </w:rPr>
      </w:pPr>
      <w:r w:rsidRPr="001F1311">
        <w:rPr>
          <w:rFonts w:ascii="Times New Roman" w:hAnsi="Times New Roman"/>
          <w:sz w:val="24"/>
          <w:szCs w:val="24"/>
          <w:lang w:val="en-US" w:eastAsia="en-US"/>
        </w:rPr>
        <w:t>Tabel 1. Rata-rata jumla</w:t>
      </w:r>
      <w:r w:rsidR="00D84254">
        <w:rPr>
          <w:rFonts w:ascii="Times New Roman" w:hAnsi="Times New Roman"/>
          <w:sz w:val="24"/>
          <w:szCs w:val="24"/>
          <w:lang w:val="en-US" w:eastAsia="en-US"/>
        </w:rPr>
        <w:t>h kerusakan histologis sel ginjal</w:t>
      </w:r>
      <w:r w:rsidRPr="001F1311">
        <w:rPr>
          <w:rFonts w:ascii="Times New Roman" w:hAnsi="Times New Roman"/>
          <w:sz w:val="24"/>
          <w:szCs w:val="24"/>
          <w:lang w:val="en-US" w:eastAsia="en-US"/>
        </w:rPr>
        <w:t xml:space="preserve"> pada masing-masing kelompok</w:t>
      </w:r>
    </w:p>
    <w:p w:rsidR="001F1311" w:rsidRPr="001F1311" w:rsidRDefault="001F1311" w:rsidP="001F1311">
      <w:pPr>
        <w:spacing w:after="0" w:line="240" w:lineRule="auto"/>
        <w:ind w:left="1276" w:hanging="1134"/>
        <w:rPr>
          <w:rFonts w:ascii="Times New Roman" w:hAnsi="Times New Roman"/>
          <w:sz w:val="24"/>
          <w:szCs w:val="24"/>
          <w:lang w:val="en-US" w:eastAsia="en-US"/>
        </w:rPr>
      </w:pPr>
    </w:p>
    <w:tbl>
      <w:tblPr>
        <w:tblW w:w="5000" w:type="pct"/>
        <w:tblBorders>
          <w:top w:val="single" w:sz="18" w:space="0" w:color="000000"/>
          <w:bottom w:val="single" w:sz="18" w:space="0" w:color="000000"/>
        </w:tblBorders>
        <w:tblLook w:val="04A0"/>
      </w:tblPr>
      <w:tblGrid>
        <w:gridCol w:w="1194"/>
        <w:gridCol w:w="1468"/>
        <w:gridCol w:w="1329"/>
      </w:tblGrid>
      <w:tr w:rsidR="001F1311" w:rsidRPr="001F1311" w:rsidTr="0088497B">
        <w:trPr>
          <w:trHeight w:val="20"/>
        </w:trPr>
        <w:tc>
          <w:tcPr>
            <w:tcW w:w="1277" w:type="pct"/>
            <w:tcBorders>
              <w:top w:val="single" w:sz="18" w:space="0" w:color="000000"/>
              <w:bottom w:val="single" w:sz="18" w:space="0" w:color="000000"/>
            </w:tcBorders>
            <w:vAlign w:val="center"/>
          </w:tcPr>
          <w:p w:rsidR="001F1311" w:rsidRPr="001F1311" w:rsidRDefault="001F1311" w:rsidP="001F1311">
            <w:pPr>
              <w:tabs>
                <w:tab w:val="center" w:pos="4680"/>
                <w:tab w:val="right" w:pos="9360"/>
              </w:tabs>
              <w:spacing w:line="480" w:lineRule="auto"/>
              <w:jc w:val="center"/>
              <w:rPr>
                <w:rFonts w:ascii="Times New Roman" w:eastAsia="MS Mincho" w:hAnsi="Times New Roman"/>
                <w:b/>
                <w:szCs w:val="20"/>
                <w:lang w:val="en-US" w:eastAsia="en-US"/>
              </w:rPr>
            </w:pPr>
            <w:r w:rsidRPr="001F1311">
              <w:rPr>
                <w:rFonts w:ascii="Times New Roman" w:eastAsia="MS Mincho" w:hAnsi="Times New Roman"/>
                <w:b/>
                <w:szCs w:val="20"/>
                <w:lang w:val="en-US" w:eastAsia="en-US"/>
              </w:rPr>
              <w:t>Kelompok</w:t>
            </w:r>
          </w:p>
        </w:tc>
        <w:tc>
          <w:tcPr>
            <w:tcW w:w="1949" w:type="pct"/>
            <w:tcBorders>
              <w:top w:val="single" w:sz="18" w:space="0" w:color="000000"/>
              <w:bottom w:val="single" w:sz="18" w:space="0" w:color="000000"/>
            </w:tcBorders>
            <w:vAlign w:val="center"/>
          </w:tcPr>
          <w:p w:rsidR="001F1311" w:rsidRPr="001F1311" w:rsidRDefault="001F1311" w:rsidP="001F1311">
            <w:pPr>
              <w:tabs>
                <w:tab w:val="center" w:pos="4680"/>
                <w:tab w:val="right" w:pos="9360"/>
              </w:tabs>
              <w:spacing w:line="480" w:lineRule="auto"/>
              <w:jc w:val="center"/>
              <w:rPr>
                <w:rFonts w:ascii="Times New Roman" w:eastAsia="MS Mincho" w:hAnsi="Times New Roman"/>
                <w:b/>
                <w:szCs w:val="20"/>
                <w:lang w:val="en-US" w:eastAsia="en-US"/>
              </w:rPr>
            </w:pPr>
            <w:r w:rsidRPr="001F1311">
              <w:rPr>
                <w:rFonts w:ascii="Times New Roman" w:eastAsia="MS Mincho" w:hAnsi="Times New Roman"/>
                <w:b/>
                <w:szCs w:val="20"/>
                <w:lang w:val="en-US" w:eastAsia="en-US"/>
              </w:rPr>
              <w:t>Rata-rata Jumlah</w:t>
            </w:r>
          </w:p>
        </w:tc>
        <w:tc>
          <w:tcPr>
            <w:tcW w:w="1774" w:type="pct"/>
            <w:tcBorders>
              <w:top w:val="single" w:sz="18" w:space="0" w:color="000000"/>
              <w:bottom w:val="single" w:sz="18" w:space="0" w:color="000000"/>
            </w:tcBorders>
            <w:vAlign w:val="center"/>
          </w:tcPr>
          <w:p w:rsidR="001F1311" w:rsidRPr="001F1311" w:rsidRDefault="001F1311" w:rsidP="001F1311">
            <w:pPr>
              <w:tabs>
                <w:tab w:val="center" w:pos="4680"/>
                <w:tab w:val="right" w:pos="9360"/>
              </w:tabs>
              <w:spacing w:line="480" w:lineRule="auto"/>
              <w:jc w:val="center"/>
              <w:rPr>
                <w:rFonts w:ascii="Times New Roman" w:eastAsia="MS Mincho" w:hAnsi="Times New Roman"/>
                <w:b/>
                <w:szCs w:val="20"/>
                <w:lang w:val="en-US" w:eastAsia="en-US"/>
              </w:rPr>
            </w:pPr>
            <w:r w:rsidRPr="001F1311">
              <w:rPr>
                <w:rFonts w:ascii="Times New Roman" w:eastAsia="MS Mincho" w:hAnsi="Times New Roman"/>
                <w:b/>
                <w:szCs w:val="20"/>
                <w:lang w:val="en-US" w:eastAsia="en-US"/>
              </w:rPr>
              <w:t>Standar Deviasi</w:t>
            </w:r>
          </w:p>
        </w:tc>
      </w:tr>
      <w:tr w:rsidR="001F1311" w:rsidRPr="001F1311" w:rsidTr="00D84254">
        <w:trPr>
          <w:trHeight w:val="657"/>
        </w:trPr>
        <w:tc>
          <w:tcPr>
            <w:tcW w:w="1277" w:type="pct"/>
            <w:tcBorders>
              <w:top w:val="single" w:sz="18" w:space="0" w:color="000000"/>
            </w:tcBorders>
            <w:vAlign w:val="center"/>
          </w:tcPr>
          <w:p w:rsidR="001F1311" w:rsidRPr="001F1311" w:rsidRDefault="001F1311" w:rsidP="001F1311">
            <w:pPr>
              <w:tabs>
                <w:tab w:val="center" w:pos="4680"/>
                <w:tab w:val="right" w:pos="9360"/>
              </w:tabs>
              <w:spacing w:line="480" w:lineRule="auto"/>
              <w:jc w:val="center"/>
              <w:rPr>
                <w:rFonts w:ascii="Times New Roman" w:eastAsia="MS Mincho" w:hAnsi="Times New Roman"/>
                <w:szCs w:val="20"/>
                <w:lang w:val="en-US" w:eastAsia="en-US"/>
              </w:rPr>
            </w:pPr>
            <w:r w:rsidRPr="001F1311">
              <w:rPr>
                <w:rFonts w:ascii="Times New Roman" w:eastAsia="MS Mincho" w:hAnsi="Times New Roman"/>
                <w:szCs w:val="20"/>
                <w:lang w:val="en-US" w:eastAsia="en-US"/>
              </w:rPr>
              <w:t>K</w:t>
            </w:r>
          </w:p>
        </w:tc>
        <w:tc>
          <w:tcPr>
            <w:tcW w:w="1949" w:type="pct"/>
            <w:tcBorders>
              <w:top w:val="single" w:sz="18" w:space="0" w:color="000000"/>
            </w:tcBorders>
            <w:vAlign w:val="center"/>
          </w:tcPr>
          <w:p w:rsidR="001F1311" w:rsidRPr="001F1311" w:rsidRDefault="00D84254" w:rsidP="001F1311">
            <w:pPr>
              <w:tabs>
                <w:tab w:val="center" w:pos="4680"/>
                <w:tab w:val="right" w:pos="9360"/>
              </w:tabs>
              <w:spacing w:line="480" w:lineRule="auto"/>
              <w:jc w:val="center"/>
              <w:rPr>
                <w:rFonts w:ascii="Times New Roman" w:eastAsia="MS Mincho" w:hAnsi="Times New Roman"/>
                <w:szCs w:val="20"/>
                <w:lang w:val="en-US" w:eastAsia="en-US"/>
              </w:rPr>
            </w:pPr>
            <w:r>
              <w:rPr>
                <w:rFonts w:ascii="Times New Roman" w:eastAsia="MS Mincho" w:hAnsi="Times New Roman"/>
                <w:szCs w:val="20"/>
                <w:lang w:val="en-US" w:eastAsia="en-US"/>
              </w:rPr>
              <w:t>12,24</w:t>
            </w:r>
          </w:p>
        </w:tc>
        <w:tc>
          <w:tcPr>
            <w:tcW w:w="1774" w:type="pct"/>
            <w:tcBorders>
              <w:top w:val="single" w:sz="18" w:space="0" w:color="000000"/>
            </w:tcBorders>
            <w:vAlign w:val="center"/>
          </w:tcPr>
          <w:p w:rsidR="001F1311" w:rsidRPr="001F1311" w:rsidRDefault="00D84254" w:rsidP="001F1311">
            <w:pPr>
              <w:tabs>
                <w:tab w:val="center" w:pos="4680"/>
                <w:tab w:val="right" w:pos="9360"/>
              </w:tabs>
              <w:spacing w:line="480" w:lineRule="auto"/>
              <w:jc w:val="center"/>
              <w:rPr>
                <w:rFonts w:ascii="Times New Roman" w:eastAsia="MS Mincho" w:hAnsi="Times New Roman"/>
                <w:szCs w:val="20"/>
                <w:lang w:val="en-US" w:eastAsia="en-US"/>
              </w:rPr>
            </w:pPr>
            <w:r>
              <w:rPr>
                <w:rFonts w:ascii="Times New Roman" w:eastAsia="MS Mincho" w:hAnsi="Times New Roman"/>
                <w:szCs w:val="20"/>
                <w:lang w:val="en-US" w:eastAsia="en-US"/>
              </w:rPr>
              <w:t>2,116</w:t>
            </w:r>
          </w:p>
        </w:tc>
      </w:tr>
      <w:tr w:rsidR="001F1311" w:rsidRPr="001F1311" w:rsidTr="0088497B">
        <w:trPr>
          <w:trHeight w:val="20"/>
        </w:trPr>
        <w:tc>
          <w:tcPr>
            <w:tcW w:w="1277" w:type="pct"/>
            <w:vAlign w:val="center"/>
          </w:tcPr>
          <w:p w:rsidR="001F1311" w:rsidRPr="001F1311" w:rsidRDefault="00D84254" w:rsidP="001F1311">
            <w:pPr>
              <w:tabs>
                <w:tab w:val="center" w:pos="4680"/>
                <w:tab w:val="right" w:pos="9360"/>
              </w:tabs>
              <w:spacing w:line="480" w:lineRule="auto"/>
              <w:jc w:val="center"/>
              <w:rPr>
                <w:rFonts w:ascii="Times New Roman" w:eastAsia="MS Mincho" w:hAnsi="Times New Roman"/>
                <w:szCs w:val="20"/>
                <w:lang w:val="en-US" w:eastAsia="en-US"/>
              </w:rPr>
            </w:pPr>
            <w:r>
              <w:rPr>
                <w:rFonts w:ascii="Times New Roman" w:eastAsia="MS Mincho" w:hAnsi="Times New Roman"/>
                <w:szCs w:val="20"/>
                <w:lang w:val="en-US" w:eastAsia="en-US"/>
              </w:rPr>
              <w:t>K</w:t>
            </w:r>
            <w:r w:rsidR="001F1311" w:rsidRPr="001F1311">
              <w:rPr>
                <w:rFonts w:ascii="Times New Roman" w:eastAsia="MS Mincho" w:hAnsi="Times New Roman"/>
                <w:szCs w:val="20"/>
                <w:lang w:val="en-US" w:eastAsia="en-US"/>
              </w:rPr>
              <w:t>P1</w:t>
            </w:r>
          </w:p>
        </w:tc>
        <w:tc>
          <w:tcPr>
            <w:tcW w:w="1949" w:type="pct"/>
            <w:vAlign w:val="center"/>
          </w:tcPr>
          <w:p w:rsidR="001F1311" w:rsidRPr="001F1311" w:rsidRDefault="00D84254" w:rsidP="001F1311">
            <w:pPr>
              <w:tabs>
                <w:tab w:val="center" w:pos="4680"/>
                <w:tab w:val="right" w:pos="9360"/>
              </w:tabs>
              <w:spacing w:line="480" w:lineRule="auto"/>
              <w:jc w:val="center"/>
              <w:rPr>
                <w:rFonts w:ascii="Times New Roman" w:eastAsia="MS Mincho" w:hAnsi="Times New Roman"/>
                <w:szCs w:val="20"/>
                <w:lang w:val="en-US" w:eastAsia="en-US"/>
              </w:rPr>
            </w:pPr>
            <w:r>
              <w:rPr>
                <w:rFonts w:ascii="Times New Roman" w:eastAsia="MS Mincho" w:hAnsi="Times New Roman"/>
                <w:szCs w:val="20"/>
                <w:lang w:val="en-US" w:eastAsia="en-US"/>
              </w:rPr>
              <w:t>58,29</w:t>
            </w:r>
          </w:p>
        </w:tc>
        <w:tc>
          <w:tcPr>
            <w:tcW w:w="1774" w:type="pct"/>
            <w:vAlign w:val="center"/>
          </w:tcPr>
          <w:p w:rsidR="001F1311" w:rsidRPr="001F1311" w:rsidRDefault="00D84254" w:rsidP="001F1311">
            <w:pPr>
              <w:tabs>
                <w:tab w:val="center" w:pos="4680"/>
                <w:tab w:val="right" w:pos="9360"/>
              </w:tabs>
              <w:spacing w:line="480" w:lineRule="auto"/>
              <w:jc w:val="center"/>
              <w:rPr>
                <w:rFonts w:ascii="Times New Roman" w:eastAsia="MS Mincho" w:hAnsi="Times New Roman"/>
                <w:szCs w:val="20"/>
                <w:lang w:val="en-US" w:eastAsia="en-US"/>
              </w:rPr>
            </w:pPr>
            <w:r>
              <w:rPr>
                <w:rFonts w:ascii="Times New Roman" w:eastAsia="MS Mincho" w:hAnsi="Times New Roman"/>
                <w:szCs w:val="20"/>
                <w:lang w:val="en-US" w:eastAsia="en-US"/>
              </w:rPr>
              <w:t>2,812</w:t>
            </w:r>
          </w:p>
        </w:tc>
      </w:tr>
      <w:tr w:rsidR="001F1311" w:rsidRPr="001F1311" w:rsidTr="0088497B">
        <w:trPr>
          <w:trHeight w:val="20"/>
        </w:trPr>
        <w:tc>
          <w:tcPr>
            <w:tcW w:w="1277" w:type="pct"/>
            <w:vAlign w:val="center"/>
          </w:tcPr>
          <w:p w:rsidR="001F1311" w:rsidRPr="001F1311" w:rsidRDefault="00D84254" w:rsidP="001F1311">
            <w:pPr>
              <w:tabs>
                <w:tab w:val="center" w:pos="4680"/>
                <w:tab w:val="right" w:pos="9360"/>
              </w:tabs>
              <w:spacing w:line="480" w:lineRule="auto"/>
              <w:jc w:val="center"/>
              <w:rPr>
                <w:rFonts w:ascii="Times New Roman" w:eastAsia="MS Mincho" w:hAnsi="Times New Roman"/>
                <w:szCs w:val="20"/>
                <w:lang w:val="en-US" w:eastAsia="en-US"/>
              </w:rPr>
            </w:pPr>
            <w:r>
              <w:rPr>
                <w:rFonts w:ascii="Times New Roman" w:eastAsia="MS Mincho" w:hAnsi="Times New Roman"/>
                <w:szCs w:val="20"/>
                <w:lang w:val="en-US" w:eastAsia="en-US"/>
              </w:rPr>
              <w:t>K</w:t>
            </w:r>
            <w:r w:rsidR="001F1311" w:rsidRPr="001F1311">
              <w:rPr>
                <w:rFonts w:ascii="Times New Roman" w:eastAsia="MS Mincho" w:hAnsi="Times New Roman"/>
                <w:szCs w:val="20"/>
                <w:lang w:val="en-US" w:eastAsia="en-US"/>
              </w:rPr>
              <w:t>P2</w:t>
            </w:r>
          </w:p>
        </w:tc>
        <w:tc>
          <w:tcPr>
            <w:tcW w:w="1949" w:type="pct"/>
            <w:vAlign w:val="center"/>
          </w:tcPr>
          <w:p w:rsidR="001F1311" w:rsidRPr="001F1311" w:rsidRDefault="00D84254" w:rsidP="001F1311">
            <w:pPr>
              <w:tabs>
                <w:tab w:val="center" w:pos="4680"/>
                <w:tab w:val="right" w:pos="9360"/>
              </w:tabs>
              <w:spacing w:line="480" w:lineRule="auto"/>
              <w:jc w:val="center"/>
              <w:rPr>
                <w:rFonts w:ascii="Times New Roman" w:eastAsia="MS Mincho" w:hAnsi="Times New Roman"/>
                <w:szCs w:val="20"/>
                <w:lang w:val="en-US" w:eastAsia="en-US"/>
              </w:rPr>
            </w:pPr>
            <w:r>
              <w:rPr>
                <w:rFonts w:ascii="Times New Roman" w:eastAsia="MS Mincho" w:hAnsi="Times New Roman"/>
                <w:szCs w:val="20"/>
                <w:lang w:val="en-US" w:eastAsia="en-US"/>
              </w:rPr>
              <w:t>26,29</w:t>
            </w:r>
          </w:p>
        </w:tc>
        <w:tc>
          <w:tcPr>
            <w:tcW w:w="1774" w:type="pct"/>
            <w:vAlign w:val="center"/>
          </w:tcPr>
          <w:p w:rsidR="001F1311" w:rsidRPr="001F1311" w:rsidRDefault="001F1311" w:rsidP="001F1311">
            <w:pPr>
              <w:tabs>
                <w:tab w:val="center" w:pos="4680"/>
                <w:tab w:val="right" w:pos="9360"/>
              </w:tabs>
              <w:spacing w:line="480" w:lineRule="auto"/>
              <w:jc w:val="center"/>
              <w:rPr>
                <w:rFonts w:ascii="Times New Roman" w:eastAsia="MS Mincho" w:hAnsi="Times New Roman"/>
                <w:szCs w:val="20"/>
                <w:lang w:val="en-US" w:eastAsia="en-US"/>
              </w:rPr>
            </w:pPr>
            <w:r w:rsidRPr="001F1311">
              <w:rPr>
                <w:rFonts w:ascii="Times New Roman" w:eastAsia="MS Mincho" w:hAnsi="Times New Roman"/>
                <w:szCs w:val="20"/>
                <w:lang w:val="en-US" w:eastAsia="en-US"/>
              </w:rPr>
              <w:t>2,</w:t>
            </w:r>
            <w:r w:rsidR="00D84254">
              <w:rPr>
                <w:rFonts w:ascii="Times New Roman" w:eastAsia="MS Mincho" w:hAnsi="Times New Roman"/>
                <w:szCs w:val="20"/>
                <w:lang w:val="en-US" w:eastAsia="en-US"/>
              </w:rPr>
              <w:t>289</w:t>
            </w:r>
          </w:p>
        </w:tc>
      </w:tr>
      <w:tr w:rsidR="001F1311" w:rsidRPr="001F1311" w:rsidTr="0088497B">
        <w:trPr>
          <w:trHeight w:val="20"/>
        </w:trPr>
        <w:tc>
          <w:tcPr>
            <w:tcW w:w="1277" w:type="pct"/>
            <w:vAlign w:val="center"/>
          </w:tcPr>
          <w:p w:rsidR="001F1311" w:rsidRPr="001F1311" w:rsidRDefault="00D84254" w:rsidP="001F1311">
            <w:pPr>
              <w:tabs>
                <w:tab w:val="center" w:pos="4680"/>
                <w:tab w:val="right" w:pos="9360"/>
              </w:tabs>
              <w:spacing w:line="480" w:lineRule="auto"/>
              <w:jc w:val="center"/>
              <w:rPr>
                <w:rFonts w:ascii="Times New Roman" w:eastAsia="MS Mincho" w:hAnsi="Times New Roman"/>
                <w:szCs w:val="20"/>
                <w:lang w:val="en-US" w:eastAsia="en-US"/>
              </w:rPr>
            </w:pPr>
            <w:r>
              <w:rPr>
                <w:rFonts w:ascii="Times New Roman" w:eastAsia="MS Mincho" w:hAnsi="Times New Roman"/>
                <w:szCs w:val="20"/>
                <w:lang w:val="en-US" w:eastAsia="en-US"/>
              </w:rPr>
              <w:t>K</w:t>
            </w:r>
            <w:r w:rsidR="001F1311" w:rsidRPr="001F1311">
              <w:rPr>
                <w:rFonts w:ascii="Times New Roman" w:eastAsia="MS Mincho" w:hAnsi="Times New Roman"/>
                <w:szCs w:val="20"/>
                <w:lang w:val="en-US" w:eastAsia="en-US"/>
              </w:rPr>
              <w:t>P3</w:t>
            </w:r>
          </w:p>
        </w:tc>
        <w:tc>
          <w:tcPr>
            <w:tcW w:w="1949" w:type="pct"/>
            <w:vAlign w:val="center"/>
          </w:tcPr>
          <w:p w:rsidR="001F1311" w:rsidRPr="001F1311" w:rsidRDefault="00D84254" w:rsidP="001F1311">
            <w:pPr>
              <w:tabs>
                <w:tab w:val="center" w:pos="4680"/>
                <w:tab w:val="right" w:pos="9360"/>
              </w:tabs>
              <w:spacing w:line="480" w:lineRule="auto"/>
              <w:jc w:val="center"/>
              <w:rPr>
                <w:rFonts w:ascii="Times New Roman" w:eastAsia="MS Mincho" w:hAnsi="Times New Roman"/>
                <w:szCs w:val="20"/>
                <w:lang w:val="en-US" w:eastAsia="en-US"/>
              </w:rPr>
            </w:pPr>
            <w:r>
              <w:rPr>
                <w:rFonts w:ascii="Times New Roman" w:eastAsia="MS Mincho" w:hAnsi="Times New Roman"/>
                <w:szCs w:val="20"/>
                <w:lang w:val="en-US" w:eastAsia="en-US"/>
              </w:rPr>
              <w:t>18,00</w:t>
            </w:r>
          </w:p>
        </w:tc>
        <w:tc>
          <w:tcPr>
            <w:tcW w:w="1774" w:type="pct"/>
            <w:vAlign w:val="center"/>
          </w:tcPr>
          <w:p w:rsidR="001F1311" w:rsidRPr="001F1311" w:rsidRDefault="00D84254" w:rsidP="001F1311">
            <w:pPr>
              <w:tabs>
                <w:tab w:val="center" w:pos="4680"/>
                <w:tab w:val="right" w:pos="9360"/>
              </w:tabs>
              <w:spacing w:line="480" w:lineRule="auto"/>
              <w:jc w:val="center"/>
              <w:rPr>
                <w:rFonts w:ascii="Times New Roman" w:eastAsia="MS Mincho" w:hAnsi="Times New Roman"/>
                <w:szCs w:val="20"/>
                <w:lang w:val="en-US" w:eastAsia="en-US"/>
              </w:rPr>
            </w:pPr>
            <w:r>
              <w:rPr>
                <w:rFonts w:ascii="Times New Roman" w:eastAsia="MS Mincho" w:hAnsi="Times New Roman"/>
                <w:szCs w:val="20"/>
                <w:lang w:val="en-US" w:eastAsia="en-US"/>
              </w:rPr>
              <w:t>1,732</w:t>
            </w:r>
          </w:p>
        </w:tc>
      </w:tr>
    </w:tbl>
    <w:p w:rsidR="001F1311" w:rsidRPr="001F1311" w:rsidRDefault="001F1311" w:rsidP="001F1311">
      <w:pPr>
        <w:spacing w:after="0" w:line="480" w:lineRule="auto"/>
        <w:rPr>
          <w:rFonts w:ascii="Times New Roman" w:hAnsi="Times New Roman"/>
          <w:sz w:val="24"/>
          <w:szCs w:val="24"/>
          <w:lang w:val="en-US" w:eastAsia="en-US"/>
        </w:rPr>
      </w:pPr>
      <w:r w:rsidRPr="001F1311">
        <w:rPr>
          <w:rFonts w:ascii="Times New Roman" w:hAnsi="Times New Roman"/>
          <w:sz w:val="24"/>
          <w:szCs w:val="24"/>
          <w:lang w:val="en-US" w:eastAsia="en-US"/>
        </w:rPr>
        <w:t>(Sumber: Data Primer, 2013)</w:t>
      </w:r>
    </w:p>
    <w:p w:rsidR="001F1311" w:rsidRPr="001F1311" w:rsidRDefault="001F1311" w:rsidP="001F1311">
      <w:pPr>
        <w:spacing w:after="0" w:line="360" w:lineRule="auto"/>
        <w:rPr>
          <w:rFonts w:ascii="Times New Roman" w:hAnsi="Times New Roman"/>
          <w:sz w:val="24"/>
          <w:szCs w:val="24"/>
          <w:lang w:val="en-US" w:eastAsia="en-US"/>
        </w:rPr>
      </w:pPr>
      <w:r w:rsidRPr="001F1311">
        <w:rPr>
          <w:rFonts w:ascii="Times New Roman" w:hAnsi="Times New Roman"/>
          <w:sz w:val="24"/>
          <w:szCs w:val="24"/>
          <w:lang w:val="en-US" w:eastAsia="en-US"/>
        </w:rPr>
        <w:t>Keterangan:</w:t>
      </w:r>
    </w:p>
    <w:p w:rsidR="001F1311" w:rsidRPr="001F1311" w:rsidRDefault="001F1311" w:rsidP="001F1311">
      <w:pPr>
        <w:spacing w:after="0" w:line="360" w:lineRule="auto"/>
        <w:rPr>
          <w:rFonts w:ascii="Times New Roman" w:hAnsi="Times New Roman"/>
          <w:sz w:val="24"/>
          <w:szCs w:val="24"/>
          <w:lang w:val="en-US" w:eastAsia="en-US"/>
        </w:rPr>
      </w:pPr>
      <w:r w:rsidRPr="001F1311">
        <w:rPr>
          <w:rFonts w:ascii="Times New Roman" w:hAnsi="Times New Roman"/>
          <w:sz w:val="24"/>
          <w:szCs w:val="24"/>
          <w:lang w:val="en-US" w:eastAsia="en-US"/>
        </w:rPr>
        <w:t>K</w:t>
      </w:r>
      <w:r w:rsidRPr="001F1311">
        <w:rPr>
          <w:rFonts w:ascii="Times New Roman" w:hAnsi="Times New Roman"/>
          <w:sz w:val="24"/>
          <w:szCs w:val="24"/>
          <w:lang w:val="en-US" w:eastAsia="en-US"/>
        </w:rPr>
        <w:tab/>
        <w:t>: Kelompok kontrol</w:t>
      </w:r>
    </w:p>
    <w:p w:rsidR="001F1311" w:rsidRPr="001F1311" w:rsidRDefault="00CC7F00" w:rsidP="001F1311">
      <w:pPr>
        <w:spacing w:after="0" w:line="360" w:lineRule="auto"/>
        <w:rPr>
          <w:rFonts w:ascii="Times New Roman" w:hAnsi="Times New Roman"/>
          <w:sz w:val="24"/>
          <w:szCs w:val="24"/>
          <w:lang w:val="en-US" w:eastAsia="en-US"/>
        </w:rPr>
      </w:pPr>
      <w:r>
        <w:rPr>
          <w:rFonts w:ascii="Times New Roman" w:hAnsi="Times New Roman"/>
          <w:sz w:val="24"/>
          <w:szCs w:val="24"/>
          <w:lang w:val="en-US" w:eastAsia="en-US"/>
        </w:rPr>
        <w:t>K</w:t>
      </w:r>
      <w:r w:rsidR="001F1311" w:rsidRPr="001F1311">
        <w:rPr>
          <w:rFonts w:ascii="Times New Roman" w:hAnsi="Times New Roman"/>
          <w:sz w:val="24"/>
          <w:szCs w:val="24"/>
          <w:lang w:val="en-US" w:eastAsia="en-US"/>
        </w:rPr>
        <w:t>P1</w:t>
      </w:r>
      <w:r w:rsidR="001F1311" w:rsidRPr="001F1311">
        <w:rPr>
          <w:rFonts w:ascii="Times New Roman" w:hAnsi="Times New Roman"/>
          <w:sz w:val="24"/>
          <w:szCs w:val="24"/>
          <w:lang w:val="en-US" w:eastAsia="en-US"/>
        </w:rPr>
        <w:tab/>
        <w:t>: Kelompok perlakuan 1</w:t>
      </w:r>
    </w:p>
    <w:p w:rsidR="001F1311" w:rsidRPr="001F1311" w:rsidRDefault="00CC7F00" w:rsidP="001F1311">
      <w:pPr>
        <w:spacing w:after="0" w:line="360" w:lineRule="auto"/>
        <w:rPr>
          <w:rFonts w:ascii="Times New Roman" w:hAnsi="Times New Roman"/>
          <w:sz w:val="24"/>
          <w:szCs w:val="24"/>
          <w:lang w:val="en-US" w:eastAsia="en-US"/>
        </w:rPr>
      </w:pPr>
      <w:r>
        <w:rPr>
          <w:rFonts w:ascii="Times New Roman" w:hAnsi="Times New Roman"/>
          <w:sz w:val="24"/>
          <w:szCs w:val="24"/>
          <w:lang w:val="en-US" w:eastAsia="en-US"/>
        </w:rPr>
        <w:t>K</w:t>
      </w:r>
      <w:r w:rsidR="001F1311" w:rsidRPr="001F1311">
        <w:rPr>
          <w:rFonts w:ascii="Times New Roman" w:hAnsi="Times New Roman"/>
          <w:sz w:val="24"/>
          <w:szCs w:val="24"/>
          <w:lang w:val="en-US" w:eastAsia="en-US"/>
        </w:rPr>
        <w:t>P2</w:t>
      </w:r>
      <w:r w:rsidR="001F1311" w:rsidRPr="001F1311">
        <w:rPr>
          <w:rFonts w:ascii="Times New Roman" w:hAnsi="Times New Roman"/>
          <w:sz w:val="24"/>
          <w:szCs w:val="24"/>
          <w:lang w:val="en-US" w:eastAsia="en-US"/>
        </w:rPr>
        <w:tab/>
        <w:t>: Kelompok perlakuan 2</w:t>
      </w:r>
    </w:p>
    <w:p w:rsidR="001F1311" w:rsidRPr="001F1311" w:rsidRDefault="00CC7F00" w:rsidP="001F1311">
      <w:pPr>
        <w:spacing w:after="0" w:line="360" w:lineRule="auto"/>
        <w:rPr>
          <w:rFonts w:ascii="Times New Roman" w:hAnsi="Times New Roman"/>
          <w:sz w:val="24"/>
          <w:szCs w:val="24"/>
          <w:lang w:val="en-US" w:eastAsia="en-US"/>
        </w:rPr>
      </w:pPr>
      <w:r>
        <w:rPr>
          <w:rFonts w:ascii="Times New Roman" w:hAnsi="Times New Roman"/>
          <w:sz w:val="24"/>
          <w:szCs w:val="24"/>
          <w:lang w:val="en-US" w:eastAsia="en-US"/>
        </w:rPr>
        <w:t>K</w:t>
      </w:r>
      <w:r w:rsidR="001F1311" w:rsidRPr="001F1311">
        <w:rPr>
          <w:rFonts w:ascii="Times New Roman" w:hAnsi="Times New Roman"/>
          <w:sz w:val="24"/>
          <w:szCs w:val="24"/>
          <w:lang w:val="en-US" w:eastAsia="en-US"/>
        </w:rPr>
        <w:t>P3</w:t>
      </w:r>
      <w:r w:rsidR="001F1311" w:rsidRPr="001F1311">
        <w:rPr>
          <w:rFonts w:ascii="Times New Roman" w:hAnsi="Times New Roman"/>
          <w:sz w:val="24"/>
          <w:szCs w:val="24"/>
          <w:lang w:val="en-US" w:eastAsia="en-US"/>
        </w:rPr>
        <w:tab/>
        <w:t>: Kelompok perlakuan 3</w:t>
      </w:r>
    </w:p>
    <w:p w:rsidR="001F1311" w:rsidRPr="001F1311" w:rsidRDefault="001F1311" w:rsidP="001F1311">
      <w:pPr>
        <w:spacing w:after="0" w:line="360" w:lineRule="auto"/>
        <w:ind w:firstLine="720"/>
        <w:jc w:val="both"/>
        <w:rPr>
          <w:rFonts w:ascii="Times New Roman" w:hAnsi="Times New Roman"/>
          <w:sz w:val="24"/>
          <w:szCs w:val="24"/>
          <w:lang w:val="en-US" w:eastAsia="en-US"/>
        </w:rPr>
      </w:pPr>
      <w:r w:rsidRPr="001F1311">
        <w:rPr>
          <w:rFonts w:ascii="Times New Roman" w:hAnsi="Times New Roman"/>
          <w:sz w:val="24"/>
          <w:szCs w:val="24"/>
          <w:lang w:val="en-US" w:eastAsia="en-US"/>
        </w:rPr>
        <w:t xml:space="preserve">Setelah dilakukan uji </w:t>
      </w:r>
      <w:r w:rsidRPr="001F1311">
        <w:rPr>
          <w:rFonts w:ascii="Times New Roman" w:hAnsi="Times New Roman"/>
          <w:i/>
          <w:sz w:val="24"/>
          <w:szCs w:val="24"/>
          <w:lang w:val="en-US" w:eastAsia="en-US"/>
        </w:rPr>
        <w:t>One-Way</w:t>
      </w:r>
      <w:r w:rsidRPr="001F1311">
        <w:rPr>
          <w:rFonts w:ascii="Times New Roman" w:hAnsi="Times New Roman"/>
          <w:sz w:val="24"/>
          <w:szCs w:val="24"/>
          <w:lang w:val="en-US" w:eastAsia="en-US"/>
        </w:rPr>
        <w:t xml:space="preserve"> ANOVA didapatkan hasil berupa nilai p yaitu 0,000 (p &lt; 0,05), jadi terdapat perbedaan rata-rata jumla</w:t>
      </w:r>
      <w:r w:rsidR="00D84254">
        <w:rPr>
          <w:rFonts w:ascii="Times New Roman" w:hAnsi="Times New Roman"/>
          <w:sz w:val="24"/>
          <w:szCs w:val="24"/>
          <w:lang w:val="en-US" w:eastAsia="en-US"/>
        </w:rPr>
        <w:t>h kerusakan histologis sel ginjal</w:t>
      </w:r>
      <w:r w:rsidRPr="001F1311">
        <w:rPr>
          <w:rFonts w:ascii="Times New Roman" w:hAnsi="Times New Roman"/>
          <w:sz w:val="24"/>
          <w:szCs w:val="24"/>
          <w:lang w:val="en-US" w:eastAsia="en-US"/>
        </w:rPr>
        <w:t xml:space="preserve"> yang bermakna antara kelompok K, P1, P2, dan P3. Uji statistik kemudian dilanjutkan dengan uji </w:t>
      </w:r>
      <w:r w:rsidRPr="001F1311">
        <w:rPr>
          <w:rFonts w:ascii="Times New Roman" w:hAnsi="Times New Roman"/>
          <w:i/>
          <w:sz w:val="24"/>
          <w:szCs w:val="24"/>
          <w:lang w:val="en-US" w:eastAsia="en-US"/>
        </w:rPr>
        <w:t xml:space="preserve">Post Hoc Multiple Comparisons </w:t>
      </w:r>
      <w:r w:rsidRPr="001F1311">
        <w:rPr>
          <w:rFonts w:ascii="Times New Roman" w:hAnsi="Times New Roman"/>
          <w:sz w:val="24"/>
          <w:szCs w:val="24"/>
          <w:lang w:val="en-US" w:eastAsia="en-US"/>
        </w:rPr>
        <w:t>untuk mengetahui antar</w:t>
      </w:r>
      <w:r w:rsidR="00CC7F00">
        <w:rPr>
          <w:rFonts w:ascii="Times New Roman" w:hAnsi="Times New Roman"/>
          <w:sz w:val="24"/>
          <w:szCs w:val="24"/>
          <w:lang w:val="en-US" w:eastAsia="en-US"/>
        </w:rPr>
        <w:t xml:space="preserve"> </w:t>
      </w:r>
      <w:r w:rsidRPr="001F1311">
        <w:rPr>
          <w:rFonts w:ascii="Times New Roman" w:hAnsi="Times New Roman"/>
          <w:sz w:val="24"/>
          <w:szCs w:val="24"/>
          <w:lang w:val="en-US" w:eastAsia="en-US"/>
        </w:rPr>
        <w:lastRenderedPageBreak/>
        <w:t>kelompok mana terdapat perbedaan rata-rata sko</w:t>
      </w:r>
      <w:r w:rsidR="00D84254">
        <w:rPr>
          <w:rFonts w:ascii="Times New Roman" w:hAnsi="Times New Roman"/>
          <w:sz w:val="24"/>
          <w:szCs w:val="24"/>
          <w:lang w:val="en-US" w:eastAsia="en-US"/>
        </w:rPr>
        <w:t>r kerusakan histologis sel ginjal</w:t>
      </w:r>
      <w:r w:rsidRPr="001F1311">
        <w:rPr>
          <w:rFonts w:ascii="Times New Roman" w:hAnsi="Times New Roman"/>
          <w:sz w:val="24"/>
          <w:szCs w:val="24"/>
          <w:lang w:val="en-US" w:eastAsia="en-US"/>
        </w:rPr>
        <w:t>.</w:t>
      </w:r>
      <w:r w:rsidR="00CC7F00">
        <w:rPr>
          <w:rFonts w:ascii="Times New Roman" w:hAnsi="Times New Roman"/>
          <w:sz w:val="24"/>
          <w:szCs w:val="24"/>
          <w:lang w:val="en-US" w:eastAsia="en-US"/>
        </w:rPr>
        <w:t xml:space="preserve"> </w:t>
      </w:r>
      <w:r w:rsidRPr="001F1311">
        <w:rPr>
          <w:rFonts w:ascii="Times New Roman" w:hAnsi="Times New Roman"/>
          <w:sz w:val="24"/>
          <w:szCs w:val="24"/>
          <w:lang w:val="en-US" w:eastAsia="en-US"/>
        </w:rPr>
        <w:t xml:space="preserve">Uji </w:t>
      </w:r>
      <w:r w:rsidRPr="001F1311">
        <w:rPr>
          <w:rFonts w:ascii="Times New Roman" w:hAnsi="Times New Roman"/>
          <w:i/>
          <w:sz w:val="24"/>
          <w:szCs w:val="24"/>
          <w:lang w:val="en-US" w:eastAsia="en-US"/>
        </w:rPr>
        <w:t>Post Hoc Multiple Comparisons</w:t>
      </w:r>
      <w:r w:rsidRPr="001F1311">
        <w:rPr>
          <w:rFonts w:ascii="Times New Roman" w:hAnsi="Times New Roman"/>
          <w:sz w:val="24"/>
          <w:szCs w:val="24"/>
          <w:lang w:val="en-US" w:eastAsia="en-US"/>
        </w:rPr>
        <w:t xml:space="preserve"> yang digunakan adalah LSD. Adapun ringkasan hasil uji LSD tersebut adalah sebagai berikut:</w:t>
      </w:r>
    </w:p>
    <w:p w:rsidR="001F1311" w:rsidRPr="001F1311" w:rsidRDefault="001F1311" w:rsidP="001F1311">
      <w:pPr>
        <w:spacing w:after="0" w:line="360" w:lineRule="auto"/>
        <w:ind w:left="1134" w:hanging="1134"/>
        <w:jc w:val="both"/>
        <w:rPr>
          <w:rFonts w:ascii="Times New Roman" w:hAnsi="Times New Roman"/>
          <w:sz w:val="24"/>
          <w:szCs w:val="24"/>
          <w:lang w:val="en-US" w:eastAsia="en-US"/>
        </w:rPr>
      </w:pPr>
      <w:r w:rsidRPr="001F1311">
        <w:rPr>
          <w:rFonts w:ascii="Times New Roman" w:hAnsi="Times New Roman"/>
          <w:sz w:val="24"/>
          <w:szCs w:val="24"/>
          <w:lang w:val="en-US" w:eastAsia="en-US"/>
        </w:rPr>
        <w:t>Tabel 2. Ringkasan hasil uji LSD antar kelompok (α = 0,05)</w:t>
      </w:r>
    </w:p>
    <w:tbl>
      <w:tblPr>
        <w:tblW w:w="5000" w:type="pct"/>
        <w:tblBorders>
          <w:top w:val="single" w:sz="18" w:space="0" w:color="000000"/>
          <w:bottom w:val="single" w:sz="18" w:space="0" w:color="000000"/>
        </w:tblBorders>
        <w:tblLook w:val="04A0"/>
      </w:tblPr>
      <w:tblGrid>
        <w:gridCol w:w="1523"/>
        <w:gridCol w:w="897"/>
        <w:gridCol w:w="1571"/>
      </w:tblGrid>
      <w:tr w:rsidR="001F1311" w:rsidRPr="001F1311" w:rsidTr="0088497B">
        <w:trPr>
          <w:trHeight w:val="614"/>
        </w:trPr>
        <w:tc>
          <w:tcPr>
            <w:tcW w:w="1908" w:type="pct"/>
            <w:tcBorders>
              <w:top w:val="single" w:sz="18" w:space="0" w:color="000000"/>
              <w:bottom w:val="single" w:sz="18" w:space="0" w:color="000000"/>
            </w:tcBorders>
            <w:vAlign w:val="center"/>
          </w:tcPr>
          <w:p w:rsidR="001F1311" w:rsidRPr="001F1311" w:rsidRDefault="001F1311" w:rsidP="001F1311">
            <w:pPr>
              <w:tabs>
                <w:tab w:val="center" w:pos="4680"/>
                <w:tab w:val="right" w:pos="9360"/>
              </w:tabs>
              <w:spacing w:line="360" w:lineRule="auto"/>
              <w:jc w:val="both"/>
              <w:rPr>
                <w:rFonts w:ascii="Times New Roman" w:eastAsia="MS Mincho" w:hAnsi="Times New Roman"/>
                <w:b/>
                <w:sz w:val="24"/>
                <w:szCs w:val="24"/>
                <w:lang w:val="en-US" w:eastAsia="en-US"/>
              </w:rPr>
            </w:pPr>
            <w:r w:rsidRPr="001F1311">
              <w:rPr>
                <w:rFonts w:ascii="Times New Roman" w:eastAsia="MS Mincho" w:hAnsi="Times New Roman"/>
                <w:b/>
                <w:sz w:val="24"/>
                <w:szCs w:val="24"/>
                <w:lang w:val="en-US" w:eastAsia="en-US"/>
              </w:rPr>
              <w:t>Kelompok</w:t>
            </w:r>
          </w:p>
        </w:tc>
        <w:tc>
          <w:tcPr>
            <w:tcW w:w="1124" w:type="pct"/>
            <w:tcBorders>
              <w:top w:val="single" w:sz="18" w:space="0" w:color="000000"/>
              <w:bottom w:val="single" w:sz="18" w:space="0" w:color="000000"/>
            </w:tcBorders>
            <w:vAlign w:val="center"/>
          </w:tcPr>
          <w:p w:rsidR="001F1311" w:rsidRPr="001F1311" w:rsidRDefault="001F1311" w:rsidP="001F1311">
            <w:pPr>
              <w:tabs>
                <w:tab w:val="center" w:pos="4680"/>
                <w:tab w:val="right" w:pos="9360"/>
              </w:tabs>
              <w:spacing w:line="360" w:lineRule="auto"/>
              <w:jc w:val="both"/>
              <w:rPr>
                <w:rFonts w:ascii="Times New Roman" w:eastAsia="MS Mincho" w:hAnsi="Times New Roman"/>
                <w:b/>
                <w:sz w:val="24"/>
                <w:szCs w:val="24"/>
                <w:lang w:val="en-US" w:eastAsia="en-US"/>
              </w:rPr>
            </w:pPr>
            <w:r w:rsidRPr="001F1311">
              <w:rPr>
                <w:rFonts w:ascii="Times New Roman" w:eastAsia="MS Mincho" w:hAnsi="Times New Roman"/>
                <w:b/>
                <w:sz w:val="24"/>
                <w:szCs w:val="24"/>
                <w:lang w:val="en-US" w:eastAsia="en-US"/>
              </w:rPr>
              <w:t>P</w:t>
            </w:r>
          </w:p>
        </w:tc>
        <w:tc>
          <w:tcPr>
            <w:tcW w:w="1968" w:type="pct"/>
            <w:tcBorders>
              <w:top w:val="single" w:sz="18" w:space="0" w:color="000000"/>
              <w:bottom w:val="single" w:sz="18" w:space="0" w:color="000000"/>
            </w:tcBorders>
            <w:vAlign w:val="center"/>
          </w:tcPr>
          <w:p w:rsidR="001F1311" w:rsidRPr="001F1311" w:rsidRDefault="001F1311" w:rsidP="001F1311">
            <w:pPr>
              <w:tabs>
                <w:tab w:val="center" w:pos="4680"/>
                <w:tab w:val="right" w:pos="9360"/>
              </w:tabs>
              <w:spacing w:line="360" w:lineRule="auto"/>
              <w:jc w:val="both"/>
              <w:rPr>
                <w:rFonts w:ascii="Times New Roman" w:eastAsia="MS Mincho" w:hAnsi="Times New Roman"/>
                <w:b/>
                <w:sz w:val="24"/>
                <w:szCs w:val="24"/>
                <w:lang w:val="en-US" w:eastAsia="en-US"/>
              </w:rPr>
            </w:pPr>
            <w:r w:rsidRPr="001F1311">
              <w:rPr>
                <w:rFonts w:ascii="Times New Roman" w:eastAsia="MS Mincho" w:hAnsi="Times New Roman"/>
                <w:b/>
                <w:sz w:val="24"/>
                <w:szCs w:val="24"/>
                <w:lang w:val="en-US" w:eastAsia="en-US"/>
              </w:rPr>
              <w:t>Perbedaan</w:t>
            </w:r>
          </w:p>
        </w:tc>
      </w:tr>
      <w:tr w:rsidR="001F1311" w:rsidRPr="001F1311" w:rsidTr="0088497B">
        <w:trPr>
          <w:trHeight w:val="614"/>
        </w:trPr>
        <w:tc>
          <w:tcPr>
            <w:tcW w:w="1908" w:type="pct"/>
            <w:tcBorders>
              <w:top w:val="single" w:sz="18" w:space="0" w:color="000000"/>
            </w:tcBorders>
            <w:vAlign w:val="center"/>
          </w:tcPr>
          <w:p w:rsidR="001F1311" w:rsidRPr="001F1311" w:rsidRDefault="001F1311" w:rsidP="001F1311">
            <w:pPr>
              <w:tabs>
                <w:tab w:val="center" w:pos="4680"/>
                <w:tab w:val="right" w:pos="9360"/>
              </w:tabs>
              <w:spacing w:line="360" w:lineRule="auto"/>
              <w:jc w:val="both"/>
              <w:rPr>
                <w:rFonts w:ascii="Times New Roman" w:eastAsia="MS Mincho" w:hAnsi="Times New Roman"/>
                <w:sz w:val="24"/>
                <w:szCs w:val="24"/>
                <w:lang w:val="en-US" w:eastAsia="en-US"/>
              </w:rPr>
            </w:pPr>
            <w:r w:rsidRPr="001F1311">
              <w:rPr>
                <w:rFonts w:ascii="Times New Roman" w:eastAsia="MS Mincho" w:hAnsi="Times New Roman"/>
                <w:sz w:val="24"/>
                <w:szCs w:val="24"/>
                <w:lang w:val="en-US" w:eastAsia="en-US"/>
              </w:rPr>
              <w:t xml:space="preserve">K - </w:t>
            </w:r>
            <w:r w:rsidR="00CC7F00">
              <w:rPr>
                <w:rFonts w:ascii="Times New Roman" w:eastAsia="MS Mincho" w:hAnsi="Times New Roman"/>
                <w:sz w:val="24"/>
                <w:szCs w:val="24"/>
                <w:lang w:val="en-US" w:eastAsia="en-US"/>
              </w:rPr>
              <w:t>K</w:t>
            </w:r>
            <w:r w:rsidRPr="001F1311">
              <w:rPr>
                <w:rFonts w:ascii="Times New Roman" w:eastAsia="MS Mincho" w:hAnsi="Times New Roman"/>
                <w:sz w:val="24"/>
                <w:szCs w:val="24"/>
                <w:lang w:val="en-US" w:eastAsia="en-US"/>
              </w:rPr>
              <w:t>P1</w:t>
            </w:r>
          </w:p>
        </w:tc>
        <w:tc>
          <w:tcPr>
            <w:tcW w:w="1124" w:type="pct"/>
            <w:tcBorders>
              <w:top w:val="single" w:sz="18" w:space="0" w:color="000000"/>
            </w:tcBorders>
            <w:vAlign w:val="center"/>
          </w:tcPr>
          <w:p w:rsidR="001F1311" w:rsidRPr="001F1311" w:rsidRDefault="001F1311" w:rsidP="001F1311">
            <w:pPr>
              <w:tabs>
                <w:tab w:val="center" w:pos="4680"/>
                <w:tab w:val="right" w:pos="9360"/>
              </w:tabs>
              <w:spacing w:line="360" w:lineRule="auto"/>
              <w:jc w:val="both"/>
              <w:rPr>
                <w:rFonts w:ascii="Times New Roman" w:eastAsia="MS Mincho" w:hAnsi="Times New Roman"/>
                <w:sz w:val="24"/>
                <w:szCs w:val="24"/>
                <w:lang w:val="en-US" w:eastAsia="en-US"/>
              </w:rPr>
            </w:pPr>
            <w:r w:rsidRPr="001F1311">
              <w:rPr>
                <w:rFonts w:ascii="Times New Roman" w:eastAsia="MS Mincho" w:hAnsi="Times New Roman"/>
                <w:sz w:val="24"/>
                <w:szCs w:val="24"/>
                <w:lang w:val="en-US" w:eastAsia="en-US"/>
              </w:rPr>
              <w:t>0,000</w:t>
            </w:r>
          </w:p>
        </w:tc>
        <w:tc>
          <w:tcPr>
            <w:tcW w:w="1968" w:type="pct"/>
            <w:tcBorders>
              <w:top w:val="single" w:sz="18" w:space="0" w:color="000000"/>
            </w:tcBorders>
            <w:vAlign w:val="center"/>
          </w:tcPr>
          <w:p w:rsidR="001F1311" w:rsidRPr="001F1311" w:rsidRDefault="001F1311" w:rsidP="001F1311">
            <w:pPr>
              <w:tabs>
                <w:tab w:val="center" w:pos="4680"/>
                <w:tab w:val="right" w:pos="9360"/>
              </w:tabs>
              <w:spacing w:line="360" w:lineRule="auto"/>
              <w:jc w:val="both"/>
              <w:rPr>
                <w:rFonts w:ascii="Times New Roman" w:eastAsia="MS Mincho" w:hAnsi="Times New Roman"/>
                <w:sz w:val="24"/>
                <w:szCs w:val="24"/>
                <w:lang w:val="en-US" w:eastAsia="en-US"/>
              </w:rPr>
            </w:pPr>
            <w:r w:rsidRPr="001F1311">
              <w:rPr>
                <w:rFonts w:ascii="Times New Roman" w:eastAsia="MS Mincho" w:hAnsi="Times New Roman"/>
                <w:sz w:val="24"/>
                <w:szCs w:val="24"/>
                <w:lang w:val="en-US" w:eastAsia="en-US"/>
              </w:rPr>
              <w:t>Bermakna</w:t>
            </w:r>
          </w:p>
        </w:tc>
      </w:tr>
      <w:tr w:rsidR="001F1311" w:rsidRPr="001F1311" w:rsidTr="0088497B">
        <w:trPr>
          <w:trHeight w:val="614"/>
        </w:trPr>
        <w:tc>
          <w:tcPr>
            <w:tcW w:w="1908" w:type="pct"/>
            <w:vAlign w:val="center"/>
          </w:tcPr>
          <w:p w:rsidR="001F1311" w:rsidRPr="001F1311" w:rsidRDefault="001F1311" w:rsidP="001F1311">
            <w:pPr>
              <w:tabs>
                <w:tab w:val="center" w:pos="4680"/>
                <w:tab w:val="right" w:pos="9360"/>
              </w:tabs>
              <w:spacing w:line="360" w:lineRule="auto"/>
              <w:jc w:val="both"/>
              <w:rPr>
                <w:rFonts w:ascii="Times New Roman" w:eastAsia="MS Mincho" w:hAnsi="Times New Roman"/>
                <w:sz w:val="24"/>
                <w:szCs w:val="24"/>
                <w:lang w:val="en-US" w:eastAsia="en-US"/>
              </w:rPr>
            </w:pPr>
            <w:r w:rsidRPr="001F1311">
              <w:rPr>
                <w:rFonts w:ascii="Times New Roman" w:eastAsia="MS Mincho" w:hAnsi="Times New Roman"/>
                <w:sz w:val="24"/>
                <w:szCs w:val="24"/>
                <w:lang w:val="en-US" w:eastAsia="en-US"/>
              </w:rPr>
              <w:t xml:space="preserve">K - </w:t>
            </w:r>
            <w:r w:rsidR="00CC7F00">
              <w:rPr>
                <w:rFonts w:ascii="Times New Roman" w:eastAsia="MS Mincho" w:hAnsi="Times New Roman"/>
                <w:sz w:val="24"/>
                <w:szCs w:val="24"/>
                <w:lang w:val="en-US" w:eastAsia="en-US"/>
              </w:rPr>
              <w:t>K</w:t>
            </w:r>
            <w:r w:rsidRPr="001F1311">
              <w:rPr>
                <w:rFonts w:ascii="Times New Roman" w:eastAsia="MS Mincho" w:hAnsi="Times New Roman"/>
                <w:sz w:val="24"/>
                <w:szCs w:val="24"/>
                <w:lang w:val="en-US" w:eastAsia="en-US"/>
              </w:rPr>
              <w:t>P2</w:t>
            </w:r>
          </w:p>
        </w:tc>
        <w:tc>
          <w:tcPr>
            <w:tcW w:w="1124" w:type="pct"/>
            <w:vAlign w:val="center"/>
          </w:tcPr>
          <w:p w:rsidR="001F1311" w:rsidRPr="001F1311" w:rsidRDefault="001F1311" w:rsidP="001F1311">
            <w:pPr>
              <w:tabs>
                <w:tab w:val="center" w:pos="4680"/>
                <w:tab w:val="right" w:pos="9360"/>
              </w:tabs>
              <w:spacing w:line="360" w:lineRule="auto"/>
              <w:jc w:val="both"/>
              <w:rPr>
                <w:rFonts w:ascii="Times New Roman" w:eastAsia="MS Mincho" w:hAnsi="Times New Roman"/>
                <w:sz w:val="24"/>
                <w:szCs w:val="24"/>
                <w:lang w:val="en-US" w:eastAsia="en-US"/>
              </w:rPr>
            </w:pPr>
            <w:r w:rsidRPr="001F1311">
              <w:rPr>
                <w:rFonts w:ascii="Times New Roman" w:eastAsia="MS Mincho" w:hAnsi="Times New Roman"/>
                <w:sz w:val="24"/>
                <w:szCs w:val="24"/>
                <w:lang w:val="en-US" w:eastAsia="en-US"/>
              </w:rPr>
              <w:t>0,0</w:t>
            </w:r>
            <w:r w:rsidR="00D84254">
              <w:rPr>
                <w:rFonts w:ascii="Times New Roman" w:eastAsia="MS Mincho" w:hAnsi="Times New Roman"/>
                <w:sz w:val="24"/>
                <w:szCs w:val="24"/>
                <w:lang w:val="en-US" w:eastAsia="en-US"/>
              </w:rPr>
              <w:t>00</w:t>
            </w:r>
          </w:p>
        </w:tc>
        <w:tc>
          <w:tcPr>
            <w:tcW w:w="1968" w:type="pct"/>
            <w:vAlign w:val="center"/>
          </w:tcPr>
          <w:p w:rsidR="001F1311" w:rsidRPr="001F1311" w:rsidRDefault="001F1311" w:rsidP="001F1311">
            <w:pPr>
              <w:tabs>
                <w:tab w:val="center" w:pos="4680"/>
                <w:tab w:val="right" w:pos="9360"/>
              </w:tabs>
              <w:spacing w:line="360" w:lineRule="auto"/>
              <w:jc w:val="both"/>
              <w:rPr>
                <w:rFonts w:ascii="Times New Roman" w:eastAsia="MS Mincho" w:hAnsi="Times New Roman"/>
                <w:sz w:val="24"/>
                <w:szCs w:val="24"/>
                <w:lang w:val="en-US" w:eastAsia="en-US"/>
              </w:rPr>
            </w:pPr>
            <w:r w:rsidRPr="001F1311">
              <w:rPr>
                <w:rFonts w:ascii="Times New Roman" w:eastAsia="MS Mincho" w:hAnsi="Times New Roman"/>
                <w:sz w:val="24"/>
                <w:szCs w:val="24"/>
                <w:lang w:val="en-US" w:eastAsia="en-US"/>
              </w:rPr>
              <w:t>Bermakna</w:t>
            </w:r>
          </w:p>
        </w:tc>
      </w:tr>
      <w:tr w:rsidR="001F1311" w:rsidRPr="001F1311" w:rsidTr="0088497B">
        <w:trPr>
          <w:trHeight w:val="614"/>
        </w:trPr>
        <w:tc>
          <w:tcPr>
            <w:tcW w:w="1908" w:type="pct"/>
            <w:vAlign w:val="center"/>
          </w:tcPr>
          <w:p w:rsidR="001F1311" w:rsidRPr="001F1311" w:rsidRDefault="001F1311" w:rsidP="001F1311">
            <w:pPr>
              <w:tabs>
                <w:tab w:val="center" w:pos="4680"/>
                <w:tab w:val="right" w:pos="9360"/>
              </w:tabs>
              <w:spacing w:line="360" w:lineRule="auto"/>
              <w:jc w:val="both"/>
              <w:rPr>
                <w:rFonts w:ascii="Times New Roman" w:eastAsia="MS Mincho" w:hAnsi="Times New Roman"/>
                <w:sz w:val="24"/>
                <w:szCs w:val="24"/>
                <w:lang w:val="en-US" w:eastAsia="en-US"/>
              </w:rPr>
            </w:pPr>
            <w:r w:rsidRPr="001F1311">
              <w:rPr>
                <w:rFonts w:ascii="Times New Roman" w:eastAsia="MS Mincho" w:hAnsi="Times New Roman"/>
                <w:sz w:val="24"/>
                <w:szCs w:val="24"/>
                <w:lang w:val="en-US" w:eastAsia="en-US"/>
              </w:rPr>
              <w:t xml:space="preserve">K - </w:t>
            </w:r>
            <w:r w:rsidR="00CC7F00">
              <w:rPr>
                <w:rFonts w:ascii="Times New Roman" w:eastAsia="MS Mincho" w:hAnsi="Times New Roman"/>
                <w:sz w:val="24"/>
                <w:szCs w:val="24"/>
                <w:lang w:val="en-US" w:eastAsia="en-US"/>
              </w:rPr>
              <w:t>K</w:t>
            </w:r>
            <w:r w:rsidRPr="001F1311">
              <w:rPr>
                <w:rFonts w:ascii="Times New Roman" w:eastAsia="MS Mincho" w:hAnsi="Times New Roman"/>
                <w:sz w:val="24"/>
                <w:szCs w:val="24"/>
                <w:lang w:val="en-US" w:eastAsia="en-US"/>
              </w:rPr>
              <w:t>P3</w:t>
            </w:r>
          </w:p>
        </w:tc>
        <w:tc>
          <w:tcPr>
            <w:tcW w:w="1124" w:type="pct"/>
            <w:vAlign w:val="center"/>
          </w:tcPr>
          <w:p w:rsidR="001F1311" w:rsidRPr="001F1311" w:rsidRDefault="001F1311" w:rsidP="001F1311">
            <w:pPr>
              <w:tabs>
                <w:tab w:val="center" w:pos="4680"/>
                <w:tab w:val="right" w:pos="9360"/>
              </w:tabs>
              <w:spacing w:line="360" w:lineRule="auto"/>
              <w:jc w:val="both"/>
              <w:rPr>
                <w:rFonts w:ascii="Times New Roman" w:eastAsia="MS Mincho" w:hAnsi="Times New Roman"/>
                <w:sz w:val="24"/>
                <w:szCs w:val="24"/>
                <w:lang w:val="en-US" w:eastAsia="en-US"/>
              </w:rPr>
            </w:pPr>
            <w:r w:rsidRPr="001F1311">
              <w:rPr>
                <w:rFonts w:ascii="Times New Roman" w:eastAsia="MS Mincho" w:hAnsi="Times New Roman"/>
                <w:sz w:val="24"/>
                <w:szCs w:val="24"/>
                <w:lang w:val="en-US" w:eastAsia="en-US"/>
              </w:rPr>
              <w:t>0,000</w:t>
            </w:r>
          </w:p>
        </w:tc>
        <w:tc>
          <w:tcPr>
            <w:tcW w:w="1968" w:type="pct"/>
            <w:vAlign w:val="center"/>
          </w:tcPr>
          <w:p w:rsidR="001F1311" w:rsidRPr="001F1311" w:rsidRDefault="001F1311" w:rsidP="001F1311">
            <w:pPr>
              <w:tabs>
                <w:tab w:val="center" w:pos="4680"/>
                <w:tab w:val="right" w:pos="9360"/>
              </w:tabs>
              <w:spacing w:line="360" w:lineRule="auto"/>
              <w:jc w:val="both"/>
              <w:rPr>
                <w:rFonts w:ascii="Times New Roman" w:eastAsia="MS Mincho" w:hAnsi="Times New Roman"/>
                <w:sz w:val="24"/>
                <w:szCs w:val="24"/>
                <w:lang w:val="en-US" w:eastAsia="en-US"/>
              </w:rPr>
            </w:pPr>
            <w:r w:rsidRPr="001F1311">
              <w:rPr>
                <w:rFonts w:ascii="Times New Roman" w:eastAsia="MS Mincho" w:hAnsi="Times New Roman"/>
                <w:sz w:val="24"/>
                <w:szCs w:val="24"/>
                <w:lang w:val="en-US" w:eastAsia="en-US"/>
              </w:rPr>
              <w:t>Bermakna</w:t>
            </w:r>
          </w:p>
        </w:tc>
      </w:tr>
      <w:tr w:rsidR="001F1311" w:rsidRPr="001F1311" w:rsidTr="0088497B">
        <w:trPr>
          <w:trHeight w:val="614"/>
        </w:trPr>
        <w:tc>
          <w:tcPr>
            <w:tcW w:w="1908" w:type="pct"/>
            <w:vAlign w:val="center"/>
          </w:tcPr>
          <w:p w:rsidR="001F1311" w:rsidRPr="001F1311" w:rsidRDefault="00CC7F00" w:rsidP="001F1311">
            <w:pPr>
              <w:tabs>
                <w:tab w:val="center" w:pos="4680"/>
                <w:tab w:val="right" w:pos="9360"/>
              </w:tabs>
              <w:spacing w:line="360" w:lineRule="auto"/>
              <w:jc w:val="both"/>
              <w:rPr>
                <w:rFonts w:ascii="Times New Roman" w:eastAsia="MS Mincho" w:hAnsi="Times New Roman"/>
                <w:sz w:val="24"/>
                <w:szCs w:val="24"/>
                <w:lang w:val="en-US" w:eastAsia="en-US"/>
              </w:rPr>
            </w:pPr>
            <w:r>
              <w:rPr>
                <w:rFonts w:ascii="Times New Roman" w:eastAsia="MS Mincho" w:hAnsi="Times New Roman"/>
                <w:sz w:val="24"/>
                <w:szCs w:val="24"/>
                <w:lang w:val="en-US" w:eastAsia="en-US"/>
              </w:rPr>
              <w:t>K</w:t>
            </w:r>
            <w:r w:rsidR="001F1311" w:rsidRPr="001F1311">
              <w:rPr>
                <w:rFonts w:ascii="Times New Roman" w:eastAsia="MS Mincho" w:hAnsi="Times New Roman"/>
                <w:sz w:val="24"/>
                <w:szCs w:val="24"/>
                <w:lang w:val="en-US" w:eastAsia="en-US"/>
              </w:rPr>
              <w:t xml:space="preserve">P1 – </w:t>
            </w:r>
            <w:r>
              <w:rPr>
                <w:rFonts w:ascii="Times New Roman" w:eastAsia="MS Mincho" w:hAnsi="Times New Roman"/>
                <w:sz w:val="24"/>
                <w:szCs w:val="24"/>
                <w:lang w:val="en-US" w:eastAsia="en-US"/>
              </w:rPr>
              <w:t>K</w:t>
            </w:r>
            <w:r w:rsidR="001F1311" w:rsidRPr="001F1311">
              <w:rPr>
                <w:rFonts w:ascii="Times New Roman" w:eastAsia="MS Mincho" w:hAnsi="Times New Roman"/>
                <w:sz w:val="24"/>
                <w:szCs w:val="24"/>
                <w:lang w:val="en-US" w:eastAsia="en-US"/>
              </w:rPr>
              <w:t>P2</w:t>
            </w:r>
          </w:p>
        </w:tc>
        <w:tc>
          <w:tcPr>
            <w:tcW w:w="1124" w:type="pct"/>
            <w:vAlign w:val="center"/>
          </w:tcPr>
          <w:p w:rsidR="001F1311" w:rsidRPr="001F1311" w:rsidRDefault="001F1311" w:rsidP="001F1311">
            <w:pPr>
              <w:tabs>
                <w:tab w:val="center" w:pos="4680"/>
                <w:tab w:val="right" w:pos="9360"/>
              </w:tabs>
              <w:spacing w:line="360" w:lineRule="auto"/>
              <w:jc w:val="both"/>
              <w:rPr>
                <w:rFonts w:ascii="Times New Roman" w:eastAsia="MS Mincho" w:hAnsi="Times New Roman"/>
                <w:sz w:val="24"/>
                <w:szCs w:val="24"/>
                <w:lang w:val="en-US" w:eastAsia="en-US"/>
              </w:rPr>
            </w:pPr>
            <w:r w:rsidRPr="001F1311">
              <w:rPr>
                <w:rFonts w:ascii="Times New Roman" w:eastAsia="MS Mincho" w:hAnsi="Times New Roman"/>
                <w:sz w:val="24"/>
                <w:szCs w:val="24"/>
                <w:lang w:val="en-US" w:eastAsia="en-US"/>
              </w:rPr>
              <w:t>0,000</w:t>
            </w:r>
          </w:p>
        </w:tc>
        <w:tc>
          <w:tcPr>
            <w:tcW w:w="1968" w:type="pct"/>
            <w:vAlign w:val="center"/>
          </w:tcPr>
          <w:p w:rsidR="001F1311" w:rsidRPr="001F1311" w:rsidRDefault="001F1311" w:rsidP="001F1311">
            <w:pPr>
              <w:tabs>
                <w:tab w:val="center" w:pos="4680"/>
                <w:tab w:val="right" w:pos="9360"/>
              </w:tabs>
              <w:spacing w:line="360" w:lineRule="auto"/>
              <w:jc w:val="both"/>
              <w:rPr>
                <w:rFonts w:ascii="Times New Roman" w:eastAsia="MS Mincho" w:hAnsi="Times New Roman"/>
                <w:sz w:val="24"/>
                <w:szCs w:val="24"/>
                <w:lang w:val="en-US" w:eastAsia="en-US"/>
              </w:rPr>
            </w:pPr>
            <w:r w:rsidRPr="001F1311">
              <w:rPr>
                <w:rFonts w:ascii="Times New Roman" w:eastAsia="MS Mincho" w:hAnsi="Times New Roman"/>
                <w:sz w:val="24"/>
                <w:szCs w:val="24"/>
                <w:lang w:val="en-US" w:eastAsia="en-US"/>
              </w:rPr>
              <w:t>Bermakna</w:t>
            </w:r>
          </w:p>
        </w:tc>
      </w:tr>
      <w:tr w:rsidR="001F1311" w:rsidRPr="001F1311" w:rsidTr="0088497B">
        <w:trPr>
          <w:trHeight w:val="614"/>
        </w:trPr>
        <w:tc>
          <w:tcPr>
            <w:tcW w:w="1908" w:type="pct"/>
            <w:vAlign w:val="center"/>
          </w:tcPr>
          <w:p w:rsidR="001F1311" w:rsidRPr="001F1311" w:rsidRDefault="00CC7F00" w:rsidP="001F1311">
            <w:pPr>
              <w:tabs>
                <w:tab w:val="center" w:pos="4680"/>
                <w:tab w:val="right" w:pos="9360"/>
              </w:tabs>
              <w:spacing w:line="360" w:lineRule="auto"/>
              <w:jc w:val="both"/>
              <w:rPr>
                <w:rFonts w:ascii="Times New Roman" w:eastAsia="MS Mincho" w:hAnsi="Times New Roman"/>
                <w:sz w:val="24"/>
                <w:szCs w:val="24"/>
                <w:lang w:val="en-US" w:eastAsia="en-US"/>
              </w:rPr>
            </w:pPr>
            <w:r>
              <w:rPr>
                <w:rFonts w:ascii="Times New Roman" w:eastAsia="MS Mincho" w:hAnsi="Times New Roman"/>
                <w:sz w:val="24"/>
                <w:szCs w:val="24"/>
                <w:lang w:val="en-US" w:eastAsia="en-US"/>
              </w:rPr>
              <w:t>K</w:t>
            </w:r>
            <w:r w:rsidR="001F1311" w:rsidRPr="001F1311">
              <w:rPr>
                <w:rFonts w:ascii="Times New Roman" w:eastAsia="MS Mincho" w:hAnsi="Times New Roman"/>
                <w:sz w:val="24"/>
                <w:szCs w:val="24"/>
                <w:lang w:val="en-US" w:eastAsia="en-US"/>
              </w:rPr>
              <w:t xml:space="preserve">P1 – </w:t>
            </w:r>
            <w:r>
              <w:rPr>
                <w:rFonts w:ascii="Times New Roman" w:eastAsia="MS Mincho" w:hAnsi="Times New Roman"/>
                <w:sz w:val="24"/>
                <w:szCs w:val="24"/>
                <w:lang w:val="en-US" w:eastAsia="en-US"/>
              </w:rPr>
              <w:t>K</w:t>
            </w:r>
            <w:r w:rsidR="001F1311" w:rsidRPr="001F1311">
              <w:rPr>
                <w:rFonts w:ascii="Times New Roman" w:eastAsia="MS Mincho" w:hAnsi="Times New Roman"/>
                <w:sz w:val="24"/>
                <w:szCs w:val="24"/>
                <w:lang w:val="en-US" w:eastAsia="en-US"/>
              </w:rPr>
              <w:t>P3</w:t>
            </w:r>
          </w:p>
        </w:tc>
        <w:tc>
          <w:tcPr>
            <w:tcW w:w="1124" w:type="pct"/>
            <w:vAlign w:val="center"/>
          </w:tcPr>
          <w:p w:rsidR="001F1311" w:rsidRPr="001F1311" w:rsidRDefault="001F1311" w:rsidP="001F1311">
            <w:pPr>
              <w:tabs>
                <w:tab w:val="center" w:pos="4680"/>
                <w:tab w:val="right" w:pos="9360"/>
              </w:tabs>
              <w:spacing w:line="360" w:lineRule="auto"/>
              <w:jc w:val="both"/>
              <w:rPr>
                <w:rFonts w:ascii="Times New Roman" w:eastAsia="MS Mincho" w:hAnsi="Times New Roman"/>
                <w:sz w:val="24"/>
                <w:szCs w:val="24"/>
                <w:lang w:val="en-US" w:eastAsia="en-US"/>
              </w:rPr>
            </w:pPr>
            <w:r w:rsidRPr="001F1311">
              <w:rPr>
                <w:rFonts w:ascii="Times New Roman" w:eastAsia="MS Mincho" w:hAnsi="Times New Roman"/>
                <w:sz w:val="24"/>
                <w:szCs w:val="24"/>
                <w:lang w:val="en-US" w:eastAsia="en-US"/>
              </w:rPr>
              <w:t>0,000</w:t>
            </w:r>
          </w:p>
        </w:tc>
        <w:tc>
          <w:tcPr>
            <w:tcW w:w="1968" w:type="pct"/>
            <w:vAlign w:val="center"/>
          </w:tcPr>
          <w:p w:rsidR="001F1311" w:rsidRPr="001F1311" w:rsidRDefault="001F1311" w:rsidP="001F1311">
            <w:pPr>
              <w:tabs>
                <w:tab w:val="center" w:pos="4680"/>
                <w:tab w:val="right" w:pos="9360"/>
              </w:tabs>
              <w:spacing w:line="360" w:lineRule="auto"/>
              <w:jc w:val="both"/>
              <w:rPr>
                <w:rFonts w:ascii="Times New Roman" w:eastAsia="MS Mincho" w:hAnsi="Times New Roman"/>
                <w:sz w:val="24"/>
                <w:szCs w:val="24"/>
                <w:lang w:val="en-US" w:eastAsia="en-US"/>
              </w:rPr>
            </w:pPr>
            <w:r w:rsidRPr="001F1311">
              <w:rPr>
                <w:rFonts w:ascii="Times New Roman" w:eastAsia="MS Mincho" w:hAnsi="Times New Roman"/>
                <w:sz w:val="24"/>
                <w:szCs w:val="24"/>
                <w:lang w:val="en-US" w:eastAsia="en-US"/>
              </w:rPr>
              <w:t>Bermakna</w:t>
            </w:r>
          </w:p>
        </w:tc>
      </w:tr>
      <w:tr w:rsidR="001F1311" w:rsidRPr="001F1311" w:rsidTr="0088497B">
        <w:trPr>
          <w:trHeight w:val="614"/>
        </w:trPr>
        <w:tc>
          <w:tcPr>
            <w:tcW w:w="1908" w:type="pct"/>
            <w:vAlign w:val="center"/>
          </w:tcPr>
          <w:p w:rsidR="001F1311" w:rsidRPr="001F1311" w:rsidRDefault="00CC7F00" w:rsidP="001F1311">
            <w:pPr>
              <w:tabs>
                <w:tab w:val="center" w:pos="4680"/>
                <w:tab w:val="right" w:pos="9360"/>
              </w:tabs>
              <w:spacing w:line="360" w:lineRule="auto"/>
              <w:jc w:val="both"/>
              <w:rPr>
                <w:rFonts w:ascii="Times New Roman" w:eastAsia="MS Mincho" w:hAnsi="Times New Roman"/>
                <w:sz w:val="24"/>
                <w:szCs w:val="24"/>
                <w:lang w:val="en-US" w:eastAsia="en-US"/>
              </w:rPr>
            </w:pPr>
            <w:r>
              <w:rPr>
                <w:rFonts w:ascii="Times New Roman" w:eastAsia="MS Mincho" w:hAnsi="Times New Roman"/>
                <w:sz w:val="24"/>
                <w:szCs w:val="24"/>
                <w:lang w:val="en-US" w:eastAsia="en-US"/>
              </w:rPr>
              <w:t>K</w:t>
            </w:r>
            <w:r w:rsidR="001F1311" w:rsidRPr="001F1311">
              <w:rPr>
                <w:rFonts w:ascii="Times New Roman" w:eastAsia="MS Mincho" w:hAnsi="Times New Roman"/>
                <w:sz w:val="24"/>
                <w:szCs w:val="24"/>
                <w:lang w:val="en-US" w:eastAsia="en-US"/>
              </w:rPr>
              <w:t xml:space="preserve">P2 – </w:t>
            </w:r>
            <w:r>
              <w:rPr>
                <w:rFonts w:ascii="Times New Roman" w:eastAsia="MS Mincho" w:hAnsi="Times New Roman"/>
                <w:sz w:val="24"/>
                <w:szCs w:val="24"/>
                <w:lang w:val="en-US" w:eastAsia="en-US"/>
              </w:rPr>
              <w:t>K</w:t>
            </w:r>
            <w:r w:rsidR="001F1311" w:rsidRPr="001F1311">
              <w:rPr>
                <w:rFonts w:ascii="Times New Roman" w:eastAsia="MS Mincho" w:hAnsi="Times New Roman"/>
                <w:sz w:val="24"/>
                <w:szCs w:val="24"/>
                <w:lang w:val="en-US" w:eastAsia="en-US"/>
              </w:rPr>
              <w:t>P3</w:t>
            </w:r>
          </w:p>
        </w:tc>
        <w:tc>
          <w:tcPr>
            <w:tcW w:w="1124" w:type="pct"/>
            <w:vAlign w:val="center"/>
          </w:tcPr>
          <w:p w:rsidR="001F1311" w:rsidRPr="001F1311" w:rsidRDefault="001F1311" w:rsidP="001F1311">
            <w:pPr>
              <w:tabs>
                <w:tab w:val="center" w:pos="4680"/>
                <w:tab w:val="right" w:pos="9360"/>
              </w:tabs>
              <w:spacing w:line="360" w:lineRule="auto"/>
              <w:jc w:val="both"/>
              <w:rPr>
                <w:rFonts w:ascii="Times New Roman" w:eastAsia="MS Mincho" w:hAnsi="Times New Roman"/>
                <w:sz w:val="24"/>
                <w:szCs w:val="24"/>
                <w:lang w:val="en-US" w:eastAsia="en-US"/>
              </w:rPr>
            </w:pPr>
            <w:r w:rsidRPr="001F1311">
              <w:rPr>
                <w:rFonts w:ascii="Times New Roman" w:eastAsia="MS Mincho" w:hAnsi="Times New Roman"/>
                <w:sz w:val="24"/>
                <w:szCs w:val="24"/>
                <w:lang w:val="en-US" w:eastAsia="en-US"/>
              </w:rPr>
              <w:t>0,000</w:t>
            </w:r>
          </w:p>
        </w:tc>
        <w:tc>
          <w:tcPr>
            <w:tcW w:w="1968" w:type="pct"/>
            <w:vAlign w:val="center"/>
          </w:tcPr>
          <w:p w:rsidR="001F1311" w:rsidRPr="001F1311" w:rsidRDefault="001F1311" w:rsidP="001F1311">
            <w:pPr>
              <w:tabs>
                <w:tab w:val="center" w:pos="4680"/>
                <w:tab w:val="right" w:pos="9360"/>
              </w:tabs>
              <w:spacing w:line="360" w:lineRule="auto"/>
              <w:jc w:val="both"/>
              <w:rPr>
                <w:rFonts w:ascii="Times New Roman" w:eastAsia="MS Mincho" w:hAnsi="Times New Roman"/>
                <w:sz w:val="24"/>
                <w:szCs w:val="24"/>
                <w:lang w:val="en-US" w:eastAsia="en-US"/>
              </w:rPr>
            </w:pPr>
            <w:r w:rsidRPr="001F1311">
              <w:rPr>
                <w:rFonts w:ascii="Times New Roman" w:eastAsia="MS Mincho" w:hAnsi="Times New Roman"/>
                <w:sz w:val="24"/>
                <w:szCs w:val="24"/>
                <w:lang w:val="en-US" w:eastAsia="en-US"/>
              </w:rPr>
              <w:t>Bermakna</w:t>
            </w:r>
          </w:p>
        </w:tc>
      </w:tr>
    </w:tbl>
    <w:p w:rsidR="001F1311" w:rsidRPr="001F1311" w:rsidRDefault="001F1311" w:rsidP="001F1311">
      <w:pPr>
        <w:spacing w:after="0" w:line="360" w:lineRule="auto"/>
        <w:jc w:val="both"/>
        <w:rPr>
          <w:rFonts w:ascii="Times New Roman" w:hAnsi="Times New Roman"/>
          <w:sz w:val="24"/>
          <w:szCs w:val="24"/>
          <w:lang w:val="en-US" w:eastAsia="en-US"/>
        </w:rPr>
      </w:pPr>
      <w:r w:rsidRPr="001F1311">
        <w:rPr>
          <w:rFonts w:ascii="Times New Roman" w:hAnsi="Times New Roman"/>
          <w:sz w:val="24"/>
          <w:szCs w:val="24"/>
          <w:lang w:val="en-US" w:eastAsia="en-US"/>
        </w:rPr>
        <w:t>(Sumber: Data Primer, 2013)</w:t>
      </w:r>
    </w:p>
    <w:p w:rsidR="001F1311" w:rsidRPr="001F1311" w:rsidRDefault="001F1311" w:rsidP="001F1311">
      <w:pPr>
        <w:spacing w:after="0" w:line="360" w:lineRule="auto"/>
        <w:ind w:firstLine="720"/>
        <w:jc w:val="both"/>
        <w:rPr>
          <w:rFonts w:ascii="Times New Roman" w:hAnsi="Times New Roman"/>
          <w:b/>
          <w:sz w:val="24"/>
          <w:szCs w:val="24"/>
          <w:lang w:val="en-US" w:eastAsia="en-US"/>
        </w:rPr>
      </w:pPr>
      <w:r w:rsidRPr="001F1311">
        <w:rPr>
          <w:rFonts w:ascii="Times New Roman" w:hAnsi="Times New Roman"/>
          <w:sz w:val="24"/>
          <w:szCs w:val="24"/>
          <w:lang w:val="en-US" w:eastAsia="en-US"/>
        </w:rPr>
        <w:t>Semua nilai p pada tes LSD adalah lebih kecil dari 0,05. Hal ini menunjukkan adanya perbedaan yang bermakna pada semua pasangan antar</w:t>
      </w:r>
      <w:r w:rsidR="00CC7F00">
        <w:rPr>
          <w:rFonts w:ascii="Times New Roman" w:hAnsi="Times New Roman"/>
          <w:sz w:val="24"/>
          <w:szCs w:val="24"/>
          <w:lang w:val="en-US" w:eastAsia="en-US"/>
        </w:rPr>
        <w:t xml:space="preserve"> </w:t>
      </w:r>
      <w:r w:rsidRPr="001F1311">
        <w:rPr>
          <w:rFonts w:ascii="Times New Roman" w:hAnsi="Times New Roman"/>
          <w:sz w:val="24"/>
          <w:szCs w:val="24"/>
          <w:lang w:val="en-US" w:eastAsia="en-US"/>
        </w:rPr>
        <w:t>kelompok data.</w:t>
      </w:r>
    </w:p>
    <w:tbl>
      <w:tblPr>
        <w:tblW w:w="4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0"/>
      </w:tblGrid>
      <w:tr w:rsidR="001F1311" w:rsidRPr="001F1311" w:rsidTr="0088497B">
        <w:trPr>
          <w:trHeight w:val="278"/>
        </w:trPr>
        <w:tc>
          <w:tcPr>
            <w:tcW w:w="4100" w:type="dxa"/>
            <w:tcBorders>
              <w:left w:val="nil"/>
              <w:right w:val="nil"/>
            </w:tcBorders>
            <w:shd w:val="clear" w:color="auto" w:fill="auto"/>
          </w:tcPr>
          <w:p w:rsidR="001F1311" w:rsidRPr="001F1311" w:rsidRDefault="001F1311" w:rsidP="001F1311">
            <w:pPr>
              <w:jc w:val="center"/>
              <w:rPr>
                <w:rFonts w:ascii="Times New Roman" w:hAnsi="Times New Roman"/>
                <w:b/>
                <w:bCs/>
                <w:lang w:eastAsia="en-US"/>
              </w:rPr>
            </w:pPr>
            <w:r w:rsidRPr="001F1311">
              <w:rPr>
                <w:rFonts w:ascii="Times New Roman" w:hAnsi="Times New Roman"/>
                <w:b/>
                <w:bCs/>
                <w:lang w:val="en-US" w:eastAsia="en-US"/>
              </w:rPr>
              <w:t>PEMBAHASAN</w:t>
            </w:r>
          </w:p>
        </w:tc>
      </w:tr>
    </w:tbl>
    <w:p w:rsidR="00CF579F" w:rsidRPr="00CF579F" w:rsidRDefault="00CF579F" w:rsidP="00CF579F">
      <w:pPr>
        <w:spacing w:line="360" w:lineRule="auto"/>
        <w:ind w:firstLine="708"/>
        <w:jc w:val="both"/>
        <w:rPr>
          <w:rFonts w:ascii="Times New Roman" w:hAnsi="Times New Roman"/>
          <w:sz w:val="24"/>
          <w:szCs w:val="24"/>
          <w:lang w:val="en-US" w:eastAsia="en-US"/>
        </w:rPr>
      </w:pPr>
      <w:r w:rsidRPr="00CF579F">
        <w:rPr>
          <w:rFonts w:ascii="Times New Roman" w:hAnsi="Times New Roman"/>
          <w:sz w:val="24"/>
          <w:szCs w:val="24"/>
          <w:lang w:val="en-US" w:eastAsia="en-US"/>
        </w:rPr>
        <w:t xml:space="preserve">Yang dimaksud jumlah kerusakan histologis sel ginjal pada penelitian ini adalah nilai skor </w:t>
      </w:r>
      <w:r w:rsidRPr="00CF579F">
        <w:rPr>
          <w:rFonts w:ascii="Times New Roman" w:hAnsi="Times New Roman"/>
          <w:sz w:val="24"/>
          <w:szCs w:val="24"/>
          <w:lang w:val="en-US" w:eastAsia="en-US"/>
        </w:rPr>
        <w:lastRenderedPageBreak/>
        <w:t xml:space="preserve">kerusakan sel epitel tubulus proksimal. Sel epitel tubulus proksimal secara normal berbentuk kuboid selapis dengan batas sel yang tidak jelas, sitoplasma eusinofilik bergranula dan inti sel besar, bulat, berbentuk sferis di tengah sel. Puncak-puncak sel yang menghadap ke lumen tubulus mempunyai mikrovili cukup panjang yang disebut </w:t>
      </w:r>
      <w:r w:rsidRPr="00CF579F">
        <w:rPr>
          <w:rFonts w:ascii="Times New Roman" w:hAnsi="Times New Roman"/>
          <w:i/>
          <w:sz w:val="24"/>
          <w:szCs w:val="24"/>
          <w:lang w:val="en-US" w:eastAsia="en-US"/>
        </w:rPr>
        <w:t>brush border</w:t>
      </w:r>
      <w:r w:rsidRPr="00CF579F">
        <w:rPr>
          <w:rFonts w:ascii="Times New Roman" w:hAnsi="Times New Roman"/>
          <w:sz w:val="24"/>
          <w:szCs w:val="24"/>
          <w:lang w:val="en-US" w:eastAsia="en-US"/>
        </w:rPr>
        <w:t xml:space="preserve"> (Gartner dan Hiatt,2007).</w:t>
      </w:r>
    </w:p>
    <w:p w:rsidR="00CF579F" w:rsidRPr="00CF579F" w:rsidRDefault="00CF579F" w:rsidP="00CF579F">
      <w:pPr>
        <w:spacing w:line="360" w:lineRule="auto"/>
        <w:ind w:firstLine="708"/>
        <w:jc w:val="both"/>
        <w:rPr>
          <w:rFonts w:ascii="Times New Roman" w:hAnsi="Times New Roman"/>
          <w:sz w:val="24"/>
          <w:szCs w:val="24"/>
          <w:lang w:val="en-US" w:eastAsia="en-US"/>
        </w:rPr>
      </w:pPr>
      <w:r w:rsidRPr="00CF579F">
        <w:rPr>
          <w:rFonts w:ascii="Times New Roman" w:hAnsi="Times New Roman"/>
          <w:sz w:val="24"/>
          <w:szCs w:val="24"/>
          <w:lang w:val="en-US" w:eastAsia="en-US"/>
        </w:rPr>
        <w:t xml:space="preserve">Kerusakan sel akibat paparan dosis toksik parasetamol paling berat terjadi pada tubulus proksimal ginjal karena di daerah ini terjadi absorpsi dan sekresi aktif serta kadar sitokrom </w:t>
      </w:r>
      <w:r w:rsidRPr="00441B47">
        <w:rPr>
          <w:rFonts w:ascii="Times New Roman" w:hAnsi="Times New Roman"/>
          <w:sz w:val="24"/>
          <w:szCs w:val="24"/>
          <w:lang w:val="en-US" w:eastAsia="en-US"/>
        </w:rPr>
        <w:t>P</w:t>
      </w:r>
      <w:r w:rsidRPr="00441B47">
        <w:rPr>
          <w:rFonts w:ascii="Times New Roman" w:hAnsi="Times New Roman"/>
          <w:sz w:val="24"/>
          <w:szCs w:val="24"/>
          <w:lang w:eastAsia="en-US"/>
        </w:rPr>
        <w:t>450</w:t>
      </w:r>
      <w:r w:rsidR="00044B8E" w:rsidRPr="00441B47">
        <w:rPr>
          <w:rFonts w:ascii="Times New Roman" w:hAnsi="Times New Roman"/>
          <w:sz w:val="24"/>
          <w:szCs w:val="24"/>
          <w:lang w:val="en-US" w:eastAsia="en-US"/>
        </w:rPr>
        <w:t xml:space="preserve"> </w:t>
      </w:r>
      <w:r w:rsidRPr="00441B47">
        <w:rPr>
          <w:rFonts w:ascii="Times New Roman" w:hAnsi="Times New Roman"/>
          <w:sz w:val="24"/>
          <w:szCs w:val="24"/>
          <w:lang w:val="en-US" w:eastAsia="en-US"/>
        </w:rPr>
        <w:t>lebih</w:t>
      </w:r>
      <w:r w:rsidRPr="00CF579F">
        <w:rPr>
          <w:rFonts w:ascii="Times New Roman" w:hAnsi="Times New Roman"/>
          <w:sz w:val="24"/>
          <w:szCs w:val="24"/>
          <w:lang w:val="en-US" w:eastAsia="en-US"/>
        </w:rPr>
        <w:t xml:space="preserve"> tinggi untuk mendetoksifikasi atau mengaktifkan toksikan sehingga lebih mudah untuk mengalami kerusakan (Burke, 2006). Oleh karena itu, penilaian kerusakan histologis sel ginjal dalam penelitian dilakukan dengan menghitung jumlah sel piknosis, karioreksis, kariolisis pada tubulus proksimal.</w:t>
      </w:r>
    </w:p>
    <w:p w:rsidR="00CF579F" w:rsidRPr="00CF579F" w:rsidRDefault="00CF579F" w:rsidP="00CF579F">
      <w:pPr>
        <w:spacing w:line="360" w:lineRule="auto"/>
        <w:ind w:firstLine="708"/>
        <w:jc w:val="both"/>
        <w:rPr>
          <w:rFonts w:ascii="Times New Roman" w:hAnsi="Times New Roman"/>
          <w:sz w:val="24"/>
          <w:szCs w:val="24"/>
          <w:lang w:val="en-US" w:eastAsia="en-US"/>
        </w:rPr>
      </w:pPr>
      <w:r w:rsidRPr="00CF579F">
        <w:rPr>
          <w:rFonts w:ascii="Times New Roman" w:hAnsi="Times New Roman"/>
          <w:iCs/>
          <w:sz w:val="24"/>
          <w:szCs w:val="24"/>
          <w:lang w:val="en-US" w:eastAsia="en-US"/>
        </w:rPr>
        <w:t xml:space="preserve">Kelompok kontrol digunakan sebagai pembanding terhadap kelompok perlakuan dengan </w:t>
      </w:r>
      <w:r w:rsidRPr="00CF579F">
        <w:rPr>
          <w:rFonts w:ascii="Times New Roman" w:hAnsi="Times New Roman"/>
          <w:iCs/>
          <w:sz w:val="24"/>
          <w:szCs w:val="24"/>
          <w:lang w:val="en-US" w:eastAsia="en-US"/>
        </w:rPr>
        <w:lastRenderedPageBreak/>
        <w:t>pemberian parasetamol dan kelopok perlakuan dengan pemberian parasetamol dan ekstrak kulit buah manggis (</w:t>
      </w:r>
      <w:r w:rsidRPr="00CF579F">
        <w:rPr>
          <w:rFonts w:ascii="Times New Roman" w:hAnsi="Times New Roman"/>
          <w:i/>
          <w:iCs/>
          <w:sz w:val="24"/>
          <w:szCs w:val="24"/>
          <w:lang w:val="en-US" w:eastAsia="en-US"/>
        </w:rPr>
        <w:t xml:space="preserve">Garcinia </w:t>
      </w:r>
      <w:r w:rsidRPr="00441B47">
        <w:rPr>
          <w:rFonts w:ascii="Times New Roman" w:hAnsi="Times New Roman"/>
          <w:i/>
          <w:iCs/>
          <w:sz w:val="24"/>
          <w:szCs w:val="24"/>
          <w:lang w:val="en-US" w:eastAsia="en-US"/>
        </w:rPr>
        <w:t>mangostana</w:t>
      </w:r>
      <w:r w:rsidR="00044B8E" w:rsidRPr="00441B47">
        <w:rPr>
          <w:rFonts w:ascii="Times New Roman" w:hAnsi="Times New Roman"/>
          <w:i/>
          <w:iCs/>
          <w:sz w:val="24"/>
          <w:szCs w:val="24"/>
          <w:lang w:val="en-US" w:eastAsia="en-US"/>
        </w:rPr>
        <w:t xml:space="preserve"> </w:t>
      </w:r>
      <w:r w:rsidRPr="00441B47">
        <w:rPr>
          <w:rFonts w:ascii="Times New Roman" w:hAnsi="Times New Roman"/>
          <w:i/>
          <w:sz w:val="24"/>
          <w:szCs w:val="24"/>
          <w:lang w:val="en-US" w:eastAsia="en-US"/>
        </w:rPr>
        <w:t>L).</w:t>
      </w:r>
      <w:r w:rsidR="00044B8E" w:rsidRPr="00441B47">
        <w:rPr>
          <w:rFonts w:ascii="Times New Roman" w:hAnsi="Times New Roman"/>
          <w:i/>
          <w:sz w:val="24"/>
          <w:szCs w:val="24"/>
          <w:lang w:val="en-US" w:eastAsia="en-US"/>
        </w:rPr>
        <w:t xml:space="preserve"> </w:t>
      </w:r>
      <w:r w:rsidRPr="00441B47">
        <w:rPr>
          <w:rFonts w:ascii="Times New Roman" w:hAnsi="Times New Roman"/>
          <w:sz w:val="24"/>
          <w:szCs w:val="24"/>
          <w:lang w:val="en-US" w:eastAsia="en-US"/>
        </w:rPr>
        <w:t>Kelompok kontrol ha</w:t>
      </w:r>
      <w:r w:rsidRPr="00CF579F">
        <w:rPr>
          <w:rFonts w:ascii="Times New Roman" w:hAnsi="Times New Roman"/>
          <w:sz w:val="24"/>
          <w:szCs w:val="24"/>
          <w:lang w:val="en-US" w:eastAsia="en-US"/>
        </w:rPr>
        <w:t>nya diberi aquades sebagai placebo.</w:t>
      </w:r>
    </w:p>
    <w:p w:rsidR="00CF579F" w:rsidRPr="00CF579F" w:rsidRDefault="00CF579F" w:rsidP="00CF579F">
      <w:pPr>
        <w:spacing w:line="360" w:lineRule="auto"/>
        <w:ind w:firstLine="708"/>
        <w:jc w:val="both"/>
        <w:rPr>
          <w:rFonts w:ascii="Times New Roman" w:hAnsi="Times New Roman"/>
          <w:iCs/>
          <w:sz w:val="24"/>
          <w:szCs w:val="24"/>
          <w:lang w:val="en-US" w:eastAsia="en-US"/>
        </w:rPr>
      </w:pPr>
      <w:r w:rsidRPr="00CF579F">
        <w:rPr>
          <w:rFonts w:ascii="Times New Roman" w:hAnsi="Times New Roman"/>
          <w:sz w:val="24"/>
          <w:szCs w:val="24"/>
          <w:lang w:val="en-US" w:eastAsia="en-US"/>
        </w:rPr>
        <w:t>Kelompok kontrol juga memperlihatkan gambaran inti piknosis, karioreksis, dan kariolisis. Hal ini terjadi karena adanya proses apoptosis (kematian sel yang terprogram) yang secara fisiologi dialami oleh semua sel normal. Setiap sel dalam tubuh akan selalu mengalami penuaan yang diakhiri kematian sel dan digantikan oleh sel-sel baru yang sama fungsinya melalui proses regenerai (Mitchell dan Cotran,</w:t>
      </w:r>
      <w:r w:rsidR="00CC7F00">
        <w:rPr>
          <w:rFonts w:ascii="Times New Roman" w:hAnsi="Times New Roman"/>
          <w:sz w:val="24"/>
          <w:szCs w:val="24"/>
          <w:lang w:val="en-US" w:eastAsia="en-US"/>
        </w:rPr>
        <w:t xml:space="preserve"> </w:t>
      </w:r>
      <w:r w:rsidRPr="00CF579F">
        <w:rPr>
          <w:rFonts w:ascii="Times New Roman" w:hAnsi="Times New Roman"/>
          <w:sz w:val="24"/>
          <w:szCs w:val="24"/>
          <w:lang w:val="en-US" w:eastAsia="en-US"/>
        </w:rPr>
        <w:t>2007). Selain itu, pengaruh variabel luar yang tidak dapat dikendalikan juga dapat menjadi penyebab adanya gambaran inti piknosis, k</w:t>
      </w:r>
      <w:r w:rsidRPr="00CF579F">
        <w:rPr>
          <w:rFonts w:ascii="Times New Roman" w:hAnsi="Times New Roman"/>
          <w:sz w:val="24"/>
          <w:szCs w:val="24"/>
          <w:lang w:eastAsia="en-US"/>
        </w:rPr>
        <w:t>a</w:t>
      </w:r>
      <w:r w:rsidRPr="00CF579F">
        <w:rPr>
          <w:rFonts w:ascii="Times New Roman" w:hAnsi="Times New Roman"/>
          <w:sz w:val="24"/>
          <w:szCs w:val="24"/>
          <w:lang w:val="en-US" w:eastAsia="en-US"/>
        </w:rPr>
        <w:t>rioreksis, dan kariolisis pada kelompok kontrol.</w:t>
      </w:r>
    </w:p>
    <w:p w:rsidR="00CF579F" w:rsidRPr="00CF579F" w:rsidRDefault="00CF579F" w:rsidP="00CF579F">
      <w:pPr>
        <w:spacing w:line="360" w:lineRule="auto"/>
        <w:ind w:firstLine="708"/>
        <w:jc w:val="both"/>
        <w:rPr>
          <w:rFonts w:ascii="Times New Roman" w:hAnsi="Times New Roman"/>
          <w:sz w:val="24"/>
          <w:szCs w:val="24"/>
          <w:lang w:val="en-US" w:eastAsia="en-US"/>
        </w:rPr>
      </w:pPr>
      <w:r w:rsidRPr="00CF579F">
        <w:rPr>
          <w:rFonts w:ascii="Times New Roman" w:hAnsi="Times New Roman"/>
          <w:sz w:val="24"/>
          <w:szCs w:val="24"/>
          <w:lang w:val="en-US" w:eastAsia="en-US"/>
        </w:rPr>
        <w:t xml:space="preserve">Dari hasil uji </w:t>
      </w:r>
      <w:r w:rsidRPr="00CF579F">
        <w:rPr>
          <w:rFonts w:ascii="Times New Roman" w:hAnsi="Times New Roman"/>
          <w:i/>
          <w:iCs/>
          <w:sz w:val="24"/>
          <w:szCs w:val="24"/>
          <w:lang w:val="en-US" w:eastAsia="en-US"/>
        </w:rPr>
        <w:t xml:space="preserve">One-Way </w:t>
      </w:r>
      <w:r w:rsidRPr="00CF579F">
        <w:rPr>
          <w:rFonts w:ascii="Times New Roman" w:hAnsi="Times New Roman"/>
          <w:iCs/>
          <w:sz w:val="24"/>
          <w:szCs w:val="24"/>
          <w:lang w:val="en-US" w:eastAsia="en-US"/>
        </w:rPr>
        <w:t>ANOVA didapatkan nilai p&lt;0,05</w:t>
      </w:r>
      <w:r w:rsidR="00CC7F00">
        <w:rPr>
          <w:rFonts w:ascii="Times New Roman" w:hAnsi="Times New Roman"/>
          <w:iCs/>
          <w:sz w:val="24"/>
          <w:szCs w:val="24"/>
          <w:lang w:val="en-US" w:eastAsia="en-US"/>
        </w:rPr>
        <w:t xml:space="preserve"> </w:t>
      </w:r>
      <w:r w:rsidRPr="00CF579F">
        <w:rPr>
          <w:rFonts w:ascii="Times New Roman" w:hAnsi="Times New Roman"/>
          <w:sz w:val="24"/>
          <w:szCs w:val="24"/>
          <w:lang w:val="en-US" w:eastAsia="en-US"/>
        </w:rPr>
        <w:t>sehingga H</w:t>
      </w:r>
      <w:r w:rsidRPr="00CF579F">
        <w:rPr>
          <w:rFonts w:ascii="Times New Roman" w:hAnsi="Times New Roman"/>
          <w:sz w:val="24"/>
          <w:szCs w:val="24"/>
          <w:vertAlign w:val="subscript"/>
          <w:lang w:val="en-US" w:eastAsia="en-US"/>
        </w:rPr>
        <w:t>0</w:t>
      </w:r>
      <w:r w:rsidRPr="00CF579F">
        <w:rPr>
          <w:rFonts w:ascii="Times New Roman" w:hAnsi="Times New Roman"/>
          <w:sz w:val="24"/>
          <w:szCs w:val="24"/>
          <w:lang w:val="en-US" w:eastAsia="en-US"/>
        </w:rPr>
        <w:t xml:space="preserve"> ditolak, artinya terdapat perbedaan yang bermakna dari nilai </w:t>
      </w:r>
      <w:r w:rsidRPr="00CF579F">
        <w:rPr>
          <w:rFonts w:ascii="Times New Roman" w:hAnsi="Times New Roman"/>
          <w:i/>
          <w:sz w:val="24"/>
          <w:szCs w:val="24"/>
          <w:lang w:val="en-US" w:eastAsia="en-US"/>
        </w:rPr>
        <w:t>mean</w:t>
      </w:r>
      <w:r w:rsidRPr="00CF579F">
        <w:rPr>
          <w:rFonts w:ascii="Times New Roman" w:hAnsi="Times New Roman"/>
          <w:sz w:val="24"/>
          <w:szCs w:val="24"/>
          <w:lang w:val="en-US" w:eastAsia="en-US"/>
        </w:rPr>
        <w:t xml:space="preserve"> jumlah kerusakan histologis sel </w:t>
      </w:r>
      <w:r w:rsidRPr="00CF579F">
        <w:rPr>
          <w:rFonts w:ascii="Times New Roman" w:hAnsi="Times New Roman"/>
          <w:sz w:val="24"/>
          <w:szCs w:val="24"/>
          <w:lang w:val="en-US" w:eastAsia="en-US"/>
        </w:rPr>
        <w:lastRenderedPageBreak/>
        <w:t xml:space="preserve">epitel tubulus proksimal ginjal antara keempat kelompok. Untuk mengetahui letak perbedaan di antara kelompok, data selanjutnya diuji dengan uji </w:t>
      </w:r>
      <w:r w:rsidRPr="00CF579F">
        <w:rPr>
          <w:rFonts w:ascii="Times New Roman" w:hAnsi="Times New Roman"/>
          <w:i/>
          <w:sz w:val="24"/>
          <w:szCs w:val="24"/>
          <w:lang w:val="en-US" w:eastAsia="en-US"/>
        </w:rPr>
        <w:t xml:space="preserve">Post Hoc Multiple Comparison </w:t>
      </w:r>
      <w:r w:rsidRPr="00CF579F">
        <w:rPr>
          <w:rFonts w:ascii="Times New Roman" w:hAnsi="Times New Roman"/>
          <w:sz w:val="24"/>
          <w:szCs w:val="24"/>
          <w:lang w:val="en-US" w:eastAsia="en-US"/>
        </w:rPr>
        <w:t>(LSD).</w:t>
      </w:r>
      <w:r w:rsidR="00CC7F00">
        <w:rPr>
          <w:rFonts w:ascii="Times New Roman" w:hAnsi="Times New Roman"/>
          <w:sz w:val="24"/>
          <w:szCs w:val="24"/>
          <w:lang w:val="en-US" w:eastAsia="en-US"/>
        </w:rPr>
        <w:t xml:space="preserve"> </w:t>
      </w:r>
      <w:r w:rsidRPr="00CF579F">
        <w:rPr>
          <w:rFonts w:ascii="Times New Roman" w:hAnsi="Times New Roman"/>
          <w:sz w:val="24"/>
          <w:szCs w:val="24"/>
          <w:lang w:val="en-US" w:eastAsia="en-US"/>
        </w:rPr>
        <w:t>Hasil uji LSD menunjukkan adanya perbedaan bermakna antara KK-KP</w:t>
      </w:r>
      <w:r w:rsidRPr="00CF579F">
        <w:rPr>
          <w:rFonts w:ascii="Times New Roman" w:hAnsi="Times New Roman"/>
          <w:sz w:val="24"/>
          <w:szCs w:val="24"/>
          <w:vertAlign w:val="subscript"/>
          <w:lang w:val="en-US" w:eastAsia="en-US"/>
        </w:rPr>
        <w:t>1</w:t>
      </w:r>
      <w:r w:rsidRPr="00CF579F">
        <w:rPr>
          <w:rFonts w:ascii="Times New Roman" w:hAnsi="Times New Roman"/>
          <w:sz w:val="24"/>
          <w:szCs w:val="24"/>
          <w:lang w:val="en-US" w:eastAsia="en-US"/>
        </w:rPr>
        <w:t>, KK-KP</w:t>
      </w:r>
      <w:r w:rsidRPr="00CF579F">
        <w:rPr>
          <w:rFonts w:ascii="Times New Roman" w:hAnsi="Times New Roman"/>
          <w:sz w:val="24"/>
          <w:szCs w:val="24"/>
          <w:vertAlign w:val="subscript"/>
          <w:lang w:val="en-US" w:eastAsia="en-US"/>
        </w:rPr>
        <w:t>2</w:t>
      </w:r>
      <w:r w:rsidRPr="00CF579F">
        <w:rPr>
          <w:rFonts w:ascii="Times New Roman" w:hAnsi="Times New Roman"/>
          <w:sz w:val="24"/>
          <w:szCs w:val="24"/>
          <w:lang w:val="en-US" w:eastAsia="en-US"/>
        </w:rPr>
        <w:t>, KK-KP</w:t>
      </w:r>
      <w:r w:rsidRPr="00CF579F">
        <w:rPr>
          <w:rFonts w:ascii="Times New Roman" w:hAnsi="Times New Roman"/>
          <w:sz w:val="24"/>
          <w:szCs w:val="24"/>
          <w:vertAlign w:val="subscript"/>
          <w:lang w:val="en-US" w:eastAsia="en-US"/>
        </w:rPr>
        <w:t>3,</w:t>
      </w:r>
      <w:r w:rsidRPr="00CF579F">
        <w:rPr>
          <w:rFonts w:ascii="Times New Roman" w:hAnsi="Times New Roman"/>
          <w:sz w:val="24"/>
          <w:szCs w:val="24"/>
          <w:lang w:val="en-US" w:eastAsia="en-US"/>
        </w:rPr>
        <w:t xml:space="preserve"> KP</w:t>
      </w:r>
      <w:r w:rsidRPr="00CF579F">
        <w:rPr>
          <w:rFonts w:ascii="Times New Roman" w:hAnsi="Times New Roman"/>
          <w:sz w:val="24"/>
          <w:szCs w:val="24"/>
          <w:vertAlign w:val="subscript"/>
          <w:lang w:val="en-US" w:eastAsia="en-US"/>
        </w:rPr>
        <w:t>1</w:t>
      </w:r>
      <w:r w:rsidRPr="00CF579F">
        <w:rPr>
          <w:rFonts w:ascii="Times New Roman" w:hAnsi="Times New Roman"/>
          <w:sz w:val="24"/>
          <w:szCs w:val="24"/>
          <w:lang w:val="en-US" w:eastAsia="en-US"/>
        </w:rPr>
        <w:t>-KP</w:t>
      </w:r>
      <w:r w:rsidRPr="00CF579F">
        <w:rPr>
          <w:rFonts w:ascii="Times New Roman" w:hAnsi="Times New Roman"/>
          <w:sz w:val="24"/>
          <w:szCs w:val="24"/>
          <w:vertAlign w:val="subscript"/>
          <w:lang w:val="en-US" w:eastAsia="en-US"/>
        </w:rPr>
        <w:t>2</w:t>
      </w:r>
      <w:r w:rsidRPr="00CF579F">
        <w:rPr>
          <w:rFonts w:ascii="Times New Roman" w:hAnsi="Times New Roman"/>
          <w:sz w:val="24"/>
          <w:szCs w:val="24"/>
          <w:lang w:val="en-US" w:eastAsia="en-US"/>
        </w:rPr>
        <w:t>, KP</w:t>
      </w:r>
      <w:r w:rsidRPr="00CF579F">
        <w:rPr>
          <w:rFonts w:ascii="Times New Roman" w:hAnsi="Times New Roman"/>
          <w:sz w:val="24"/>
          <w:szCs w:val="24"/>
          <w:vertAlign w:val="subscript"/>
          <w:lang w:val="en-US" w:eastAsia="en-US"/>
        </w:rPr>
        <w:t>1</w:t>
      </w:r>
      <w:r w:rsidRPr="00CF579F">
        <w:rPr>
          <w:rFonts w:ascii="Times New Roman" w:hAnsi="Times New Roman"/>
          <w:sz w:val="24"/>
          <w:szCs w:val="24"/>
          <w:lang w:val="en-US" w:eastAsia="en-US"/>
        </w:rPr>
        <w:t>-KP</w:t>
      </w:r>
      <w:r w:rsidRPr="00CF579F">
        <w:rPr>
          <w:rFonts w:ascii="Times New Roman" w:hAnsi="Times New Roman"/>
          <w:sz w:val="24"/>
          <w:szCs w:val="24"/>
          <w:vertAlign w:val="subscript"/>
          <w:lang w:val="en-US" w:eastAsia="en-US"/>
        </w:rPr>
        <w:t>3</w:t>
      </w:r>
      <w:r w:rsidRPr="00CF579F">
        <w:rPr>
          <w:rFonts w:ascii="Times New Roman" w:hAnsi="Times New Roman"/>
          <w:sz w:val="24"/>
          <w:szCs w:val="24"/>
          <w:lang w:val="en-US" w:eastAsia="en-US"/>
        </w:rPr>
        <w:t>, KP</w:t>
      </w:r>
      <w:r w:rsidRPr="00CF579F">
        <w:rPr>
          <w:rFonts w:ascii="Times New Roman" w:hAnsi="Times New Roman"/>
          <w:sz w:val="24"/>
          <w:szCs w:val="24"/>
          <w:vertAlign w:val="subscript"/>
          <w:lang w:val="en-US" w:eastAsia="en-US"/>
        </w:rPr>
        <w:t>2</w:t>
      </w:r>
      <w:r w:rsidRPr="00CF579F">
        <w:rPr>
          <w:rFonts w:ascii="Times New Roman" w:hAnsi="Times New Roman"/>
          <w:sz w:val="24"/>
          <w:szCs w:val="24"/>
          <w:lang w:val="en-US" w:eastAsia="en-US"/>
        </w:rPr>
        <w:t>-KP</w:t>
      </w:r>
      <w:r w:rsidRPr="00CF579F">
        <w:rPr>
          <w:rFonts w:ascii="Times New Roman" w:hAnsi="Times New Roman"/>
          <w:sz w:val="24"/>
          <w:szCs w:val="24"/>
          <w:vertAlign w:val="subscript"/>
          <w:lang w:val="en-US" w:eastAsia="en-US"/>
        </w:rPr>
        <w:t>3</w:t>
      </w:r>
      <w:r w:rsidRPr="00CF579F">
        <w:rPr>
          <w:rFonts w:ascii="Times New Roman" w:hAnsi="Times New Roman"/>
          <w:sz w:val="24"/>
          <w:szCs w:val="24"/>
          <w:lang w:val="en-US" w:eastAsia="en-US"/>
        </w:rPr>
        <w:t>.</w:t>
      </w:r>
    </w:p>
    <w:p w:rsidR="00CF579F" w:rsidRPr="00CF579F" w:rsidRDefault="00CF579F" w:rsidP="00CF579F">
      <w:pPr>
        <w:spacing w:line="360" w:lineRule="auto"/>
        <w:ind w:firstLine="708"/>
        <w:jc w:val="both"/>
        <w:rPr>
          <w:rFonts w:ascii="Times New Roman" w:hAnsi="Times New Roman"/>
          <w:sz w:val="24"/>
          <w:szCs w:val="24"/>
          <w:lang w:val="en-US" w:eastAsia="en-US"/>
        </w:rPr>
      </w:pPr>
      <w:r w:rsidRPr="00CF579F">
        <w:rPr>
          <w:rFonts w:ascii="Times New Roman" w:hAnsi="Times New Roman"/>
          <w:sz w:val="24"/>
          <w:szCs w:val="24"/>
          <w:lang w:val="en-US" w:eastAsia="en-US"/>
        </w:rPr>
        <w:t xml:space="preserve">Hasil uji LSD menunjukkan adanya perbedaan bermakna dari </w:t>
      </w:r>
      <w:r w:rsidRPr="00CF579F">
        <w:rPr>
          <w:rFonts w:ascii="Times New Roman" w:hAnsi="Times New Roman"/>
          <w:i/>
          <w:sz w:val="24"/>
          <w:szCs w:val="24"/>
          <w:lang w:val="en-US" w:eastAsia="en-US"/>
        </w:rPr>
        <w:t>mean</w:t>
      </w:r>
      <w:r w:rsidRPr="00CF579F">
        <w:rPr>
          <w:rFonts w:ascii="Times New Roman" w:hAnsi="Times New Roman"/>
          <w:sz w:val="24"/>
          <w:szCs w:val="24"/>
          <w:lang w:val="en-US" w:eastAsia="en-US"/>
        </w:rPr>
        <w:t xml:space="preserve"> jumlah kerusakan histologis sel epitel tubulus proksimal ginjal antara KK dan KP</w:t>
      </w:r>
      <w:r w:rsidRPr="00CF579F">
        <w:rPr>
          <w:rFonts w:ascii="Times New Roman" w:hAnsi="Times New Roman"/>
          <w:sz w:val="24"/>
          <w:szCs w:val="24"/>
          <w:vertAlign w:val="subscript"/>
          <w:lang w:val="en-US" w:eastAsia="en-US"/>
        </w:rPr>
        <w:t>1</w:t>
      </w:r>
      <w:r w:rsidRPr="00CF579F">
        <w:rPr>
          <w:rFonts w:ascii="Times New Roman" w:hAnsi="Times New Roman"/>
          <w:sz w:val="24"/>
          <w:szCs w:val="24"/>
          <w:lang w:val="en-US" w:eastAsia="en-US"/>
        </w:rPr>
        <w:t>. Hal ini terjadi karena kerusakan sel epitel tubulus proksimal ginjal KP</w:t>
      </w:r>
      <w:r w:rsidRPr="00CF579F">
        <w:rPr>
          <w:rFonts w:ascii="Times New Roman" w:hAnsi="Times New Roman"/>
          <w:sz w:val="24"/>
          <w:szCs w:val="24"/>
          <w:vertAlign w:val="subscript"/>
          <w:lang w:val="en-US" w:eastAsia="en-US"/>
        </w:rPr>
        <w:t>1</w:t>
      </w:r>
      <w:r w:rsidRPr="00CF579F">
        <w:rPr>
          <w:rFonts w:ascii="Times New Roman" w:hAnsi="Times New Roman"/>
          <w:sz w:val="24"/>
          <w:szCs w:val="24"/>
          <w:lang w:val="en-US" w:eastAsia="en-US"/>
        </w:rPr>
        <w:t xml:space="preserve"> oleh pemberian parasetamol dosis toksik.Hal tersebut sesuai dengan teori yang menyatakan bahwa parasetamol dosis toksik mampu menginduksi kerusakan histologis sel ginjal mencit akibat NAPQI yang bersifat reaktif dan toksik.NAPQI berikatan secara kovalen dengan protein seluler. Proses ini merusak homeostasis melalui aktivasi kaspase dan enzim lisosom yang mengawali terjadinya apoptosis dan menyebabkan kematian sel (Goodman dan Gilman, </w:t>
      </w:r>
      <w:r w:rsidRPr="00CF579F">
        <w:rPr>
          <w:rFonts w:ascii="Times New Roman" w:hAnsi="Times New Roman"/>
          <w:sz w:val="24"/>
          <w:szCs w:val="24"/>
          <w:lang w:val="en-US" w:eastAsia="en-US"/>
        </w:rPr>
        <w:lastRenderedPageBreak/>
        <w:t>2008; Mazer, 2008). Keadaan overdosis akut pada penggunaan parasetamol dapat menyebabkan nekrosis hepar dan ginjal (Khorsandi, 2008).</w:t>
      </w:r>
    </w:p>
    <w:p w:rsidR="00CF579F" w:rsidRPr="00CF579F" w:rsidRDefault="00CF579F" w:rsidP="00CF579F">
      <w:pPr>
        <w:spacing w:line="360" w:lineRule="auto"/>
        <w:ind w:firstLine="708"/>
        <w:jc w:val="both"/>
        <w:rPr>
          <w:rFonts w:ascii="Times New Roman" w:hAnsi="Times New Roman"/>
          <w:sz w:val="24"/>
          <w:szCs w:val="24"/>
          <w:lang w:val="en-US" w:eastAsia="en-US"/>
        </w:rPr>
      </w:pPr>
      <w:r w:rsidRPr="00CF579F">
        <w:rPr>
          <w:rFonts w:ascii="Times New Roman" w:hAnsi="Times New Roman"/>
          <w:sz w:val="24"/>
          <w:szCs w:val="24"/>
          <w:lang w:val="en-US" w:eastAsia="en-US"/>
        </w:rPr>
        <w:t>KP</w:t>
      </w:r>
      <w:r w:rsidRPr="00CF579F">
        <w:rPr>
          <w:rFonts w:ascii="Times New Roman" w:hAnsi="Times New Roman"/>
          <w:sz w:val="24"/>
          <w:szCs w:val="24"/>
          <w:vertAlign w:val="subscript"/>
          <w:lang w:val="en-US" w:eastAsia="en-US"/>
        </w:rPr>
        <w:t>2</w:t>
      </w:r>
      <w:r w:rsidRPr="00CF579F">
        <w:rPr>
          <w:rFonts w:ascii="Times New Roman" w:hAnsi="Times New Roman"/>
          <w:sz w:val="24"/>
          <w:szCs w:val="24"/>
          <w:lang w:val="en-US" w:eastAsia="en-US"/>
        </w:rPr>
        <w:t xml:space="preserve"> merupakan kelompok perlakuan setelah pemberian ekstrak kulit buah manggis (</w:t>
      </w:r>
      <w:r w:rsidRPr="00CF579F">
        <w:rPr>
          <w:rFonts w:ascii="Times New Roman" w:hAnsi="Times New Roman"/>
          <w:i/>
          <w:iCs/>
          <w:sz w:val="24"/>
          <w:szCs w:val="24"/>
          <w:lang w:val="en-US" w:eastAsia="en-US"/>
        </w:rPr>
        <w:t>Garcinia mangostana</w:t>
      </w:r>
      <w:r w:rsidRPr="00CF579F">
        <w:rPr>
          <w:rFonts w:ascii="Times New Roman" w:hAnsi="Times New Roman"/>
          <w:i/>
          <w:sz w:val="24"/>
          <w:szCs w:val="24"/>
          <w:lang w:val="en-US" w:eastAsia="en-US"/>
        </w:rPr>
        <w:t xml:space="preserve">L) </w:t>
      </w:r>
      <w:r w:rsidRPr="00CF579F">
        <w:rPr>
          <w:rFonts w:ascii="Times New Roman" w:hAnsi="Times New Roman"/>
          <w:sz w:val="24"/>
          <w:szCs w:val="24"/>
          <w:lang w:val="en-US" w:eastAsia="en-US"/>
        </w:rPr>
        <w:t>dosis 10 mg/20 g BB mencit serta parasetamol dosis toksik.</w:t>
      </w:r>
      <w:r w:rsidR="00441B47">
        <w:rPr>
          <w:rFonts w:ascii="Times New Roman" w:hAnsi="Times New Roman"/>
          <w:sz w:val="24"/>
          <w:szCs w:val="24"/>
          <w:lang w:val="en-US" w:eastAsia="en-US"/>
        </w:rPr>
        <w:t xml:space="preserve"> </w:t>
      </w:r>
      <w:r w:rsidRPr="00CF579F">
        <w:rPr>
          <w:rFonts w:ascii="Times New Roman" w:hAnsi="Times New Roman"/>
          <w:sz w:val="24"/>
          <w:szCs w:val="24"/>
          <w:lang w:val="en-US" w:eastAsia="en-US"/>
        </w:rPr>
        <w:t>Hasil analisis kerusakan sel epitel tubulus proksimal ginjal pada kelompok KP</w:t>
      </w:r>
      <w:r w:rsidRPr="00CF579F">
        <w:rPr>
          <w:rFonts w:ascii="Times New Roman" w:hAnsi="Times New Roman"/>
          <w:sz w:val="24"/>
          <w:szCs w:val="24"/>
          <w:vertAlign w:val="subscript"/>
          <w:lang w:val="en-US" w:eastAsia="en-US"/>
        </w:rPr>
        <w:t>2</w:t>
      </w:r>
      <w:r w:rsidRPr="00CF579F">
        <w:rPr>
          <w:rFonts w:ascii="Times New Roman" w:hAnsi="Times New Roman"/>
          <w:sz w:val="24"/>
          <w:szCs w:val="24"/>
          <w:lang w:val="en-US" w:eastAsia="en-US"/>
        </w:rPr>
        <w:t xml:space="preserve"> menunjukkan perbedaan bermakna dengan kelompok KK dan KP</w:t>
      </w:r>
      <w:r w:rsidRPr="00CF579F">
        <w:rPr>
          <w:rFonts w:ascii="Times New Roman" w:hAnsi="Times New Roman"/>
          <w:sz w:val="24"/>
          <w:szCs w:val="24"/>
          <w:vertAlign w:val="subscript"/>
          <w:lang w:val="en-US" w:eastAsia="en-US"/>
        </w:rPr>
        <w:t>1</w:t>
      </w:r>
      <w:r w:rsidRPr="00CF579F">
        <w:rPr>
          <w:rFonts w:ascii="Times New Roman" w:hAnsi="Times New Roman"/>
          <w:sz w:val="24"/>
          <w:szCs w:val="24"/>
          <w:lang w:val="en-US" w:eastAsia="en-US"/>
        </w:rPr>
        <w:t>. Hal ini menunjukkan pemberian ekstrak kulit buah manggis (</w:t>
      </w:r>
      <w:r w:rsidRPr="00CF579F">
        <w:rPr>
          <w:rFonts w:ascii="Times New Roman" w:hAnsi="Times New Roman"/>
          <w:i/>
          <w:iCs/>
          <w:sz w:val="24"/>
          <w:szCs w:val="24"/>
          <w:lang w:val="en-US" w:eastAsia="en-US"/>
        </w:rPr>
        <w:t>Garcinia mangostana</w:t>
      </w:r>
      <w:r w:rsidR="00CC7F00">
        <w:rPr>
          <w:rFonts w:ascii="Times New Roman" w:hAnsi="Times New Roman"/>
          <w:i/>
          <w:iCs/>
          <w:sz w:val="24"/>
          <w:szCs w:val="24"/>
          <w:lang w:val="en-US" w:eastAsia="en-US"/>
        </w:rPr>
        <w:t xml:space="preserve"> </w:t>
      </w:r>
      <w:r w:rsidRPr="00CF579F">
        <w:rPr>
          <w:rFonts w:ascii="Times New Roman" w:hAnsi="Times New Roman"/>
          <w:i/>
          <w:sz w:val="24"/>
          <w:szCs w:val="24"/>
          <w:lang w:val="en-US" w:eastAsia="en-US"/>
        </w:rPr>
        <w:t>L)</w:t>
      </w:r>
      <w:r w:rsidRPr="00CF579F">
        <w:rPr>
          <w:rFonts w:ascii="Times New Roman" w:hAnsi="Times New Roman"/>
          <w:sz w:val="24"/>
          <w:szCs w:val="24"/>
          <w:lang w:val="en-US" w:eastAsia="en-US"/>
        </w:rPr>
        <w:t xml:space="preserve">  dengan dosis 10 mg/20 g BB mencit dapat mengurangi kerusakan sel epitel tubulus proksimal ginjal mencit akibat pemberian parasetamol dosis toksik, tetapi tidak dapat mengembalikan sel epitel tubulus proksimal ginjal ke kondisi seperti kelompok KK. Hal ini menunjukkan pemberian ekstrak kulit buah manggis (</w:t>
      </w:r>
      <w:r w:rsidRPr="00CF579F">
        <w:rPr>
          <w:rFonts w:ascii="Times New Roman" w:hAnsi="Times New Roman"/>
          <w:i/>
          <w:iCs/>
          <w:sz w:val="24"/>
          <w:szCs w:val="24"/>
          <w:lang w:val="en-US" w:eastAsia="en-US"/>
        </w:rPr>
        <w:t>Garcinia mangostana</w:t>
      </w:r>
      <w:r w:rsidR="00441B47">
        <w:rPr>
          <w:rFonts w:ascii="Times New Roman" w:hAnsi="Times New Roman"/>
          <w:i/>
          <w:iCs/>
          <w:sz w:val="24"/>
          <w:szCs w:val="24"/>
          <w:lang w:val="en-US" w:eastAsia="en-US"/>
        </w:rPr>
        <w:t xml:space="preserve"> </w:t>
      </w:r>
      <w:r w:rsidRPr="00CF579F">
        <w:rPr>
          <w:rFonts w:ascii="Times New Roman" w:hAnsi="Times New Roman"/>
          <w:i/>
          <w:sz w:val="24"/>
          <w:szCs w:val="24"/>
          <w:lang w:val="en-US" w:eastAsia="en-US"/>
        </w:rPr>
        <w:t xml:space="preserve">L) </w:t>
      </w:r>
      <w:r w:rsidRPr="00CF579F">
        <w:rPr>
          <w:rFonts w:ascii="Times New Roman" w:hAnsi="Times New Roman"/>
          <w:sz w:val="24"/>
          <w:szCs w:val="24"/>
          <w:lang w:val="en-US" w:eastAsia="en-US"/>
        </w:rPr>
        <w:t xml:space="preserve">dosis I (10 mg/20 g BB) masih kurang optimal untuk melindungi sel </w:t>
      </w:r>
      <w:r w:rsidRPr="00CF579F">
        <w:rPr>
          <w:rFonts w:ascii="Times New Roman" w:hAnsi="Times New Roman"/>
          <w:sz w:val="24"/>
          <w:szCs w:val="24"/>
          <w:lang w:val="en-US" w:eastAsia="en-US"/>
        </w:rPr>
        <w:lastRenderedPageBreak/>
        <w:t>ginjal dari kerusakan yang ditimbulkan oleh parasetamol.</w:t>
      </w:r>
    </w:p>
    <w:p w:rsidR="00CF579F" w:rsidRPr="00A9439E" w:rsidRDefault="00CF579F" w:rsidP="00A9439E">
      <w:pPr>
        <w:spacing w:line="360" w:lineRule="auto"/>
        <w:ind w:firstLine="708"/>
        <w:jc w:val="both"/>
        <w:rPr>
          <w:rFonts w:ascii="Times New Roman" w:hAnsi="Times New Roman"/>
          <w:sz w:val="24"/>
          <w:szCs w:val="24"/>
          <w:lang w:eastAsia="en-US"/>
        </w:rPr>
      </w:pPr>
      <w:r w:rsidRPr="00CF579F">
        <w:rPr>
          <w:rFonts w:ascii="Times New Roman" w:hAnsi="Times New Roman"/>
          <w:sz w:val="24"/>
          <w:szCs w:val="24"/>
          <w:lang w:val="en-US" w:eastAsia="en-US"/>
        </w:rPr>
        <w:t>Hasil KP</w:t>
      </w:r>
      <w:r w:rsidRPr="00CF579F">
        <w:rPr>
          <w:rFonts w:ascii="Times New Roman" w:hAnsi="Times New Roman"/>
          <w:sz w:val="24"/>
          <w:szCs w:val="24"/>
          <w:vertAlign w:val="subscript"/>
          <w:lang w:val="en-US" w:eastAsia="en-US"/>
        </w:rPr>
        <w:t>3</w:t>
      </w:r>
      <w:r w:rsidRPr="00CF579F">
        <w:rPr>
          <w:rFonts w:ascii="Times New Roman" w:hAnsi="Times New Roman"/>
          <w:sz w:val="24"/>
          <w:szCs w:val="24"/>
          <w:lang w:val="en-US" w:eastAsia="en-US"/>
        </w:rPr>
        <w:t xml:space="preserve"> menunjukkan adanya perbedaan bermakna dengan KP</w:t>
      </w:r>
      <w:r w:rsidRPr="00CF579F">
        <w:rPr>
          <w:rFonts w:ascii="Times New Roman" w:hAnsi="Times New Roman"/>
          <w:sz w:val="24"/>
          <w:szCs w:val="24"/>
          <w:vertAlign w:val="subscript"/>
          <w:lang w:val="en-US" w:eastAsia="en-US"/>
        </w:rPr>
        <w:t>1</w:t>
      </w:r>
      <w:r w:rsidRPr="00CF579F">
        <w:rPr>
          <w:rFonts w:ascii="Times New Roman" w:hAnsi="Times New Roman"/>
          <w:sz w:val="24"/>
          <w:szCs w:val="24"/>
          <w:lang w:val="en-US" w:eastAsia="en-US"/>
        </w:rPr>
        <w:t>dan  KK. Hal ini berarti pemberian ekstrak kulit buah manggis (</w:t>
      </w:r>
      <w:r w:rsidRPr="00CF579F">
        <w:rPr>
          <w:rFonts w:ascii="Times New Roman" w:hAnsi="Times New Roman"/>
          <w:i/>
          <w:iCs/>
          <w:sz w:val="24"/>
          <w:szCs w:val="24"/>
          <w:lang w:val="en-US" w:eastAsia="en-US"/>
        </w:rPr>
        <w:t>Garcinia mangostana</w:t>
      </w:r>
      <w:r w:rsidR="00A9439E">
        <w:rPr>
          <w:rFonts w:ascii="Times New Roman" w:hAnsi="Times New Roman"/>
          <w:i/>
          <w:iCs/>
          <w:sz w:val="24"/>
          <w:szCs w:val="24"/>
          <w:lang w:val="en-US" w:eastAsia="en-US"/>
        </w:rPr>
        <w:t xml:space="preserve"> </w:t>
      </w:r>
      <w:r w:rsidRPr="00CF579F">
        <w:rPr>
          <w:rFonts w:ascii="Times New Roman" w:hAnsi="Times New Roman"/>
          <w:i/>
          <w:sz w:val="24"/>
          <w:szCs w:val="24"/>
          <w:lang w:val="en-US" w:eastAsia="en-US"/>
        </w:rPr>
        <w:t>L)</w:t>
      </w:r>
      <w:r w:rsidRPr="00CF579F">
        <w:rPr>
          <w:rFonts w:ascii="Times New Roman" w:hAnsi="Times New Roman"/>
          <w:sz w:val="24"/>
          <w:szCs w:val="24"/>
          <w:lang w:val="en-US" w:eastAsia="en-US"/>
        </w:rPr>
        <w:t xml:space="preserve">  dosis II (15 mg/20 g BB) sebelum pemberian parasetamol dosis toksik mampu mengurangi jumlah kerusakan sel epitel tubulus proksimal ginjal mencit yang diinduksi parasetamol dan mampu mengembalikan sel epitel tubulus proksimal ginjal pada keadaan seperti KK. Hal ini dikarenakan pemberian ekstrak kulit buah manggis (</w:t>
      </w:r>
      <w:r w:rsidRPr="00CF579F">
        <w:rPr>
          <w:rFonts w:ascii="Times New Roman" w:hAnsi="Times New Roman"/>
          <w:i/>
          <w:iCs/>
          <w:sz w:val="24"/>
          <w:szCs w:val="24"/>
          <w:lang w:val="en-US" w:eastAsia="en-US"/>
        </w:rPr>
        <w:t>Garcinia mangostana</w:t>
      </w:r>
      <w:r w:rsidR="00A9439E">
        <w:rPr>
          <w:rFonts w:ascii="Times New Roman" w:hAnsi="Times New Roman"/>
          <w:i/>
          <w:iCs/>
          <w:sz w:val="24"/>
          <w:szCs w:val="24"/>
          <w:lang w:val="en-US" w:eastAsia="en-US"/>
        </w:rPr>
        <w:t xml:space="preserve"> </w:t>
      </w:r>
      <w:r w:rsidRPr="00CF579F">
        <w:rPr>
          <w:rFonts w:ascii="Times New Roman" w:hAnsi="Times New Roman"/>
          <w:i/>
          <w:sz w:val="24"/>
          <w:szCs w:val="24"/>
          <w:lang w:val="en-US" w:eastAsia="en-US"/>
        </w:rPr>
        <w:t xml:space="preserve">L) </w:t>
      </w:r>
      <w:r w:rsidRPr="00CF579F">
        <w:rPr>
          <w:rFonts w:ascii="Times New Roman" w:hAnsi="Times New Roman"/>
          <w:sz w:val="24"/>
          <w:szCs w:val="24"/>
          <w:lang w:val="en-US" w:eastAsia="en-US"/>
        </w:rPr>
        <w:t>dosis II (15 mg/20 g BB) cukup optimal untuk melindungi sel ginjal dari kerusakan yang ditimbulkan oleh parasetamol.</w:t>
      </w:r>
      <w:r w:rsidR="00A9439E">
        <w:rPr>
          <w:rFonts w:ascii="Times New Roman" w:hAnsi="Times New Roman"/>
          <w:sz w:val="24"/>
          <w:szCs w:val="24"/>
          <w:lang w:val="en-US" w:eastAsia="en-US"/>
        </w:rPr>
        <w:t xml:space="preserve"> </w:t>
      </w:r>
      <w:r w:rsidRPr="00CF579F">
        <w:rPr>
          <w:rFonts w:ascii="Times New Roman" w:hAnsi="Times New Roman"/>
          <w:sz w:val="24"/>
          <w:szCs w:val="24"/>
          <w:lang w:val="en-US" w:eastAsia="en-US"/>
        </w:rPr>
        <w:t>Peningkatan dosis ekstrak kulit buah manggis (</w:t>
      </w:r>
      <w:r w:rsidRPr="00CF579F">
        <w:rPr>
          <w:rFonts w:ascii="Times New Roman" w:hAnsi="Times New Roman"/>
          <w:i/>
          <w:iCs/>
          <w:sz w:val="24"/>
          <w:szCs w:val="24"/>
          <w:lang w:val="en-US" w:eastAsia="en-US"/>
        </w:rPr>
        <w:t>Garcinia mangostana</w:t>
      </w:r>
      <w:r w:rsidR="00A9439E">
        <w:rPr>
          <w:rFonts w:ascii="Times New Roman" w:hAnsi="Times New Roman"/>
          <w:i/>
          <w:iCs/>
          <w:sz w:val="24"/>
          <w:szCs w:val="24"/>
          <w:lang w:val="en-US" w:eastAsia="en-US"/>
        </w:rPr>
        <w:t xml:space="preserve"> </w:t>
      </w:r>
      <w:r w:rsidRPr="00CF579F">
        <w:rPr>
          <w:rFonts w:ascii="Times New Roman" w:hAnsi="Times New Roman"/>
          <w:i/>
          <w:sz w:val="24"/>
          <w:szCs w:val="24"/>
          <w:lang w:val="en-US" w:eastAsia="en-US"/>
        </w:rPr>
        <w:t xml:space="preserve">L) </w:t>
      </w:r>
      <w:r w:rsidRPr="00CF579F">
        <w:rPr>
          <w:rFonts w:ascii="Times New Roman" w:hAnsi="Times New Roman"/>
          <w:sz w:val="24"/>
          <w:szCs w:val="24"/>
          <w:lang w:val="en-US" w:eastAsia="en-US"/>
        </w:rPr>
        <w:t>dapat memperbaiki kerusakan sel ginjal mencit yang diinduksi parasetamol.</w:t>
      </w:r>
      <w:r w:rsidR="00A9439E">
        <w:rPr>
          <w:rFonts w:ascii="Times New Roman" w:hAnsi="Times New Roman"/>
          <w:sz w:val="24"/>
          <w:szCs w:val="24"/>
          <w:lang w:val="en-US" w:eastAsia="en-US"/>
        </w:rPr>
        <w:t xml:space="preserve"> </w:t>
      </w:r>
      <w:r w:rsidRPr="00CF579F">
        <w:rPr>
          <w:rFonts w:ascii="Times New Roman" w:hAnsi="Times New Roman"/>
          <w:sz w:val="24"/>
          <w:szCs w:val="24"/>
          <w:lang w:val="en-US" w:eastAsia="en-US"/>
        </w:rPr>
        <w:t>Jika dibandingkan antara KP</w:t>
      </w:r>
      <w:r w:rsidRPr="00CF579F">
        <w:rPr>
          <w:rFonts w:ascii="Times New Roman" w:hAnsi="Times New Roman"/>
          <w:sz w:val="24"/>
          <w:szCs w:val="24"/>
          <w:vertAlign w:val="subscript"/>
          <w:lang w:val="en-US" w:eastAsia="en-US"/>
        </w:rPr>
        <w:t>2</w:t>
      </w:r>
      <w:r w:rsidRPr="00CF579F">
        <w:rPr>
          <w:rFonts w:ascii="Times New Roman" w:hAnsi="Times New Roman"/>
          <w:sz w:val="24"/>
          <w:szCs w:val="24"/>
          <w:lang w:val="en-US" w:eastAsia="en-US"/>
        </w:rPr>
        <w:t xml:space="preserve"> dan KP</w:t>
      </w:r>
      <w:r w:rsidRPr="00CF579F">
        <w:rPr>
          <w:rFonts w:ascii="Times New Roman" w:hAnsi="Times New Roman"/>
          <w:sz w:val="24"/>
          <w:szCs w:val="24"/>
          <w:vertAlign w:val="subscript"/>
          <w:lang w:val="en-US" w:eastAsia="en-US"/>
        </w:rPr>
        <w:t>3</w:t>
      </w:r>
      <w:r w:rsidRPr="00CF579F">
        <w:rPr>
          <w:rFonts w:ascii="Times New Roman" w:hAnsi="Times New Roman"/>
          <w:sz w:val="24"/>
          <w:szCs w:val="24"/>
          <w:lang w:val="en-US" w:eastAsia="en-US"/>
        </w:rPr>
        <w:t>, derajat kerusakan sel epitel tubulus proksimal ginjal pada kelompok KP</w:t>
      </w:r>
      <w:r w:rsidRPr="00CF579F">
        <w:rPr>
          <w:rFonts w:ascii="Times New Roman" w:hAnsi="Times New Roman"/>
          <w:sz w:val="24"/>
          <w:szCs w:val="24"/>
          <w:vertAlign w:val="subscript"/>
          <w:lang w:val="en-US" w:eastAsia="en-US"/>
        </w:rPr>
        <w:t>3</w:t>
      </w:r>
      <w:r w:rsidRPr="00CF579F">
        <w:rPr>
          <w:rFonts w:ascii="Times New Roman" w:hAnsi="Times New Roman"/>
          <w:sz w:val="24"/>
          <w:szCs w:val="24"/>
          <w:lang w:val="en-US" w:eastAsia="en-US"/>
        </w:rPr>
        <w:t xml:space="preserve"> lebih sedikit daripada </w:t>
      </w:r>
      <w:r w:rsidRPr="00CF579F">
        <w:rPr>
          <w:rFonts w:ascii="Times New Roman" w:hAnsi="Times New Roman"/>
          <w:sz w:val="24"/>
          <w:szCs w:val="24"/>
          <w:lang w:val="en-US" w:eastAsia="en-US"/>
        </w:rPr>
        <w:lastRenderedPageBreak/>
        <w:t>kelompok KP</w:t>
      </w:r>
      <w:r w:rsidRPr="00CF579F">
        <w:rPr>
          <w:rFonts w:ascii="Times New Roman" w:hAnsi="Times New Roman"/>
          <w:sz w:val="24"/>
          <w:szCs w:val="24"/>
          <w:vertAlign w:val="subscript"/>
          <w:lang w:val="en-US" w:eastAsia="en-US"/>
        </w:rPr>
        <w:t>2</w:t>
      </w:r>
      <w:r w:rsidRPr="00CF579F">
        <w:rPr>
          <w:rFonts w:ascii="Times New Roman" w:hAnsi="Times New Roman"/>
          <w:sz w:val="24"/>
          <w:szCs w:val="24"/>
          <w:lang w:val="en-US" w:eastAsia="en-US"/>
        </w:rPr>
        <w:t>.</w:t>
      </w:r>
      <w:r w:rsidR="00441B47">
        <w:rPr>
          <w:rFonts w:ascii="Times New Roman" w:hAnsi="Times New Roman"/>
          <w:sz w:val="24"/>
          <w:szCs w:val="24"/>
          <w:lang w:val="en-US" w:eastAsia="en-US"/>
        </w:rPr>
        <w:t xml:space="preserve"> </w:t>
      </w:r>
      <w:r w:rsidRPr="00CF579F">
        <w:rPr>
          <w:rFonts w:ascii="Times New Roman" w:hAnsi="Times New Roman"/>
          <w:sz w:val="24"/>
          <w:szCs w:val="24"/>
          <w:lang w:val="en-US" w:eastAsia="en-US"/>
        </w:rPr>
        <w:t>Hal ini menandakan bahwa peningkatan dosis ekstrak kulit buah manggis (</w:t>
      </w:r>
      <w:r w:rsidRPr="00CF579F">
        <w:rPr>
          <w:rFonts w:ascii="Times New Roman" w:hAnsi="Times New Roman"/>
          <w:i/>
          <w:iCs/>
          <w:sz w:val="24"/>
          <w:szCs w:val="24"/>
          <w:lang w:val="en-US" w:eastAsia="en-US"/>
        </w:rPr>
        <w:t>Garcinia mangostana</w:t>
      </w:r>
      <w:r w:rsidR="00A9439E">
        <w:rPr>
          <w:rFonts w:ascii="Times New Roman" w:hAnsi="Times New Roman"/>
          <w:i/>
          <w:iCs/>
          <w:sz w:val="24"/>
          <w:szCs w:val="24"/>
          <w:lang w:val="en-US" w:eastAsia="en-US"/>
        </w:rPr>
        <w:t xml:space="preserve"> </w:t>
      </w:r>
      <w:r w:rsidRPr="00CF579F">
        <w:rPr>
          <w:rFonts w:ascii="Times New Roman" w:hAnsi="Times New Roman"/>
          <w:i/>
          <w:sz w:val="24"/>
          <w:szCs w:val="24"/>
          <w:lang w:val="en-US" w:eastAsia="en-US"/>
        </w:rPr>
        <w:t>L)</w:t>
      </w:r>
      <w:r w:rsidRPr="00CF579F">
        <w:rPr>
          <w:rFonts w:ascii="Times New Roman" w:hAnsi="Times New Roman"/>
          <w:sz w:val="24"/>
          <w:szCs w:val="24"/>
          <w:lang w:val="en-US" w:eastAsia="en-US"/>
        </w:rPr>
        <w:t xml:space="preserve"> dapat meningkatkan efek proteksi dalam mengurangi kerusakan sel epitel tubulus proksimal ginjal mencit yang diinduksi parasetamol.</w:t>
      </w:r>
    </w:p>
    <w:p w:rsidR="00FA752B" w:rsidRPr="00FA752B" w:rsidRDefault="00FA752B" w:rsidP="00FA752B">
      <w:pPr>
        <w:spacing w:line="360" w:lineRule="auto"/>
        <w:ind w:firstLine="708"/>
        <w:jc w:val="both"/>
        <w:rPr>
          <w:rFonts w:ascii="Times New Roman" w:hAnsi="Times New Roman"/>
          <w:sz w:val="24"/>
          <w:szCs w:val="24"/>
          <w:shd w:val="clear" w:color="auto" w:fill="FFFFFF"/>
          <w:lang w:val="en-US" w:eastAsia="en-US"/>
        </w:rPr>
      </w:pPr>
      <w:r w:rsidRPr="00FA752B">
        <w:rPr>
          <w:rFonts w:ascii="Times New Roman" w:hAnsi="Times New Roman"/>
          <w:sz w:val="24"/>
          <w:szCs w:val="24"/>
          <w:shd w:val="clear" w:color="auto" w:fill="FFFFFF"/>
          <w:lang w:val="en-US" w:eastAsia="en-US"/>
        </w:rPr>
        <w:t xml:space="preserve">Alfa-mangostin dan gamma-mangostin secara spesifik akan menangkap radikal hidroksil dan ion superoksida yang dihasilkan dari NAPQI pada pemberian parasetamol dalam dosis toksik. Vitamin B1 mampu menghambat terjadinya lipid peroksidase pada sel hati tikus selain itu vitamin ini juga bekerja melalui reaksi dengan  hidrogenperoksida sehingga tidak terbentuk radikal hidroksil (Lukienko </w:t>
      </w:r>
      <w:r w:rsidRPr="00FA752B">
        <w:rPr>
          <w:rFonts w:ascii="Times New Roman" w:hAnsi="Times New Roman"/>
          <w:i/>
          <w:sz w:val="24"/>
          <w:szCs w:val="24"/>
          <w:shd w:val="clear" w:color="auto" w:fill="FFFFFF"/>
          <w:lang w:val="en-US" w:eastAsia="en-US"/>
        </w:rPr>
        <w:t xml:space="preserve">et al </w:t>
      </w:r>
      <w:r w:rsidRPr="00FA752B">
        <w:rPr>
          <w:rFonts w:ascii="Times New Roman" w:hAnsi="Times New Roman"/>
          <w:sz w:val="24"/>
          <w:szCs w:val="24"/>
          <w:shd w:val="clear" w:color="auto" w:fill="FFFFFF"/>
          <w:lang w:val="en-US" w:eastAsia="en-US"/>
        </w:rPr>
        <w:t>2000). Sedangkan vitamin C bekerja sebagai donor elektron sehingga mampu mereduksi radikal superoksida, hidroksil, asam hipoklorida, dan radikal bebas lainnya (Winarsi, 2007).</w:t>
      </w:r>
    </w:p>
    <w:p w:rsidR="00FA752B" w:rsidRPr="00FA752B" w:rsidRDefault="00FA752B" w:rsidP="00FA752B">
      <w:pPr>
        <w:spacing w:line="360" w:lineRule="auto"/>
        <w:ind w:firstLine="708"/>
        <w:jc w:val="both"/>
        <w:rPr>
          <w:rFonts w:ascii="Times New Roman" w:hAnsi="Times New Roman"/>
          <w:sz w:val="24"/>
          <w:szCs w:val="24"/>
          <w:shd w:val="clear" w:color="auto" w:fill="FFFFFF"/>
          <w:lang w:val="en-US" w:eastAsia="en-US"/>
        </w:rPr>
      </w:pPr>
      <w:r w:rsidRPr="00FA752B">
        <w:rPr>
          <w:rFonts w:ascii="Times New Roman" w:hAnsi="Times New Roman"/>
          <w:sz w:val="24"/>
          <w:szCs w:val="24"/>
          <w:shd w:val="clear" w:color="auto" w:fill="FFFFFF"/>
          <w:lang w:val="en-US" w:eastAsia="en-US"/>
        </w:rPr>
        <w:t xml:space="preserve">Penelitian yang dilakukan oleh Pasaribu </w:t>
      </w:r>
      <w:r w:rsidRPr="00FA752B">
        <w:rPr>
          <w:rFonts w:ascii="Times New Roman" w:hAnsi="Times New Roman"/>
          <w:i/>
          <w:sz w:val="24"/>
          <w:szCs w:val="24"/>
          <w:shd w:val="clear" w:color="auto" w:fill="FFFFFF"/>
          <w:lang w:val="en-US" w:eastAsia="en-US"/>
        </w:rPr>
        <w:t>et al</w:t>
      </w:r>
      <w:r w:rsidRPr="00FA752B">
        <w:rPr>
          <w:rFonts w:ascii="Times New Roman" w:hAnsi="Times New Roman"/>
          <w:sz w:val="24"/>
          <w:szCs w:val="24"/>
          <w:shd w:val="clear" w:color="auto" w:fill="FFFFFF"/>
          <w:lang w:val="en-US" w:eastAsia="en-US"/>
        </w:rPr>
        <w:t xml:space="preserve">. (2012) telah membuktikan bahwa ekstrak etanol kulit buah manggis secara signifikan </w:t>
      </w:r>
      <w:r w:rsidRPr="00FA752B">
        <w:rPr>
          <w:rFonts w:ascii="Times New Roman" w:hAnsi="Times New Roman"/>
          <w:sz w:val="24"/>
          <w:szCs w:val="24"/>
          <w:shd w:val="clear" w:color="auto" w:fill="FFFFFF"/>
          <w:lang w:val="en-US" w:eastAsia="en-US"/>
        </w:rPr>
        <w:lastRenderedPageBreak/>
        <w:t>dapat menurunkan kadar gula darah pada mencit yang diberi larutan glukosa 50% karena aktivitas antioksidannya yang tinggi sehingga mampu memperbaiki kinerja sel β pankreas.</w:t>
      </w:r>
    </w:p>
    <w:p w:rsidR="001F1311" w:rsidRPr="001F1311" w:rsidRDefault="00FA752B" w:rsidP="00FA752B">
      <w:pPr>
        <w:spacing w:line="360" w:lineRule="auto"/>
        <w:ind w:firstLine="708"/>
        <w:jc w:val="both"/>
        <w:rPr>
          <w:rFonts w:ascii="Times New Roman" w:hAnsi="Times New Roman"/>
          <w:sz w:val="24"/>
          <w:szCs w:val="24"/>
          <w:shd w:val="clear" w:color="auto" w:fill="FFFFFF"/>
          <w:lang w:val="en-US" w:eastAsia="en-US"/>
        </w:rPr>
      </w:pPr>
      <w:r w:rsidRPr="00FA752B">
        <w:rPr>
          <w:rFonts w:ascii="Times New Roman" w:hAnsi="Times New Roman"/>
          <w:sz w:val="24"/>
          <w:szCs w:val="24"/>
          <w:shd w:val="clear" w:color="auto" w:fill="FFFFFF"/>
          <w:lang w:val="fi-FI" w:eastAsia="en-US"/>
        </w:rPr>
        <w:t>H</w:t>
      </w:r>
      <w:r w:rsidRPr="00FA752B">
        <w:rPr>
          <w:rFonts w:ascii="Times New Roman" w:hAnsi="Times New Roman"/>
          <w:sz w:val="24"/>
          <w:szCs w:val="24"/>
          <w:shd w:val="clear" w:color="auto" w:fill="FFFFFF"/>
          <w:lang w:val="sv-SE" w:eastAsia="en-US"/>
        </w:rPr>
        <w:t xml:space="preserve">asil penelitian yang didapatkan para peneliti tersebut mendukung hasil penelitian ini bahwa </w:t>
      </w:r>
      <w:r w:rsidRPr="00FA752B">
        <w:rPr>
          <w:rFonts w:ascii="Times New Roman" w:hAnsi="Times New Roman"/>
          <w:sz w:val="24"/>
          <w:szCs w:val="24"/>
          <w:shd w:val="clear" w:color="auto" w:fill="FFFFFF"/>
          <w:lang w:eastAsia="en-US"/>
        </w:rPr>
        <w:t>kandungan antioksidan ekstrak kulit buah manggis (</w:t>
      </w:r>
      <w:r w:rsidRPr="00FA752B">
        <w:rPr>
          <w:rFonts w:ascii="Times New Roman" w:hAnsi="Times New Roman"/>
          <w:i/>
          <w:iCs/>
          <w:sz w:val="24"/>
          <w:szCs w:val="24"/>
          <w:shd w:val="clear" w:color="auto" w:fill="FFFFFF"/>
          <w:lang w:eastAsia="en-US"/>
        </w:rPr>
        <w:t>Garcinia mangostana</w:t>
      </w:r>
      <w:r w:rsidR="00A9439E">
        <w:rPr>
          <w:rFonts w:ascii="Times New Roman" w:hAnsi="Times New Roman"/>
          <w:i/>
          <w:iCs/>
          <w:sz w:val="24"/>
          <w:szCs w:val="24"/>
          <w:shd w:val="clear" w:color="auto" w:fill="FFFFFF"/>
          <w:lang w:val="en-US" w:eastAsia="en-US"/>
        </w:rPr>
        <w:t xml:space="preserve"> </w:t>
      </w:r>
      <w:r w:rsidRPr="00FA752B">
        <w:rPr>
          <w:rFonts w:ascii="Times New Roman" w:hAnsi="Times New Roman"/>
          <w:i/>
          <w:sz w:val="24"/>
          <w:szCs w:val="24"/>
          <w:shd w:val="clear" w:color="auto" w:fill="FFFFFF"/>
          <w:lang w:eastAsia="en-US"/>
        </w:rPr>
        <w:t>L)</w:t>
      </w:r>
      <w:r w:rsidR="00A9439E">
        <w:rPr>
          <w:rFonts w:ascii="Times New Roman" w:hAnsi="Times New Roman"/>
          <w:i/>
          <w:sz w:val="24"/>
          <w:szCs w:val="24"/>
          <w:shd w:val="clear" w:color="auto" w:fill="FFFFFF"/>
          <w:lang w:val="en-US" w:eastAsia="en-US"/>
        </w:rPr>
        <w:t xml:space="preserve"> </w:t>
      </w:r>
      <w:r w:rsidRPr="00FA752B">
        <w:rPr>
          <w:rFonts w:ascii="Times New Roman" w:hAnsi="Times New Roman"/>
          <w:sz w:val="24"/>
          <w:szCs w:val="24"/>
          <w:shd w:val="clear" w:color="auto" w:fill="FFFFFF"/>
          <w:lang w:val="sv-SE" w:eastAsia="en-US"/>
        </w:rPr>
        <w:t>dapat memberikan efek proteksi terhadap kerusakan sel epitel tubulus proksimal ginjal</w:t>
      </w:r>
      <w:r w:rsidRPr="00FA752B">
        <w:rPr>
          <w:rFonts w:ascii="Times New Roman" w:hAnsi="Times New Roman"/>
          <w:sz w:val="24"/>
          <w:szCs w:val="24"/>
          <w:shd w:val="clear" w:color="auto" w:fill="FFFFFF"/>
          <w:lang w:eastAsia="en-US"/>
        </w:rPr>
        <w:t>.</w:t>
      </w:r>
    </w:p>
    <w:tbl>
      <w:tblPr>
        <w:tblW w:w="4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1"/>
      </w:tblGrid>
      <w:tr w:rsidR="001F1311" w:rsidRPr="001F1311" w:rsidTr="0088497B">
        <w:tc>
          <w:tcPr>
            <w:tcW w:w="4111" w:type="dxa"/>
            <w:tcBorders>
              <w:left w:val="nil"/>
              <w:right w:val="nil"/>
            </w:tcBorders>
          </w:tcPr>
          <w:p w:rsidR="001F1311" w:rsidRPr="001F1311" w:rsidRDefault="001F1311" w:rsidP="001F1311">
            <w:pPr>
              <w:spacing w:after="0" w:line="240" w:lineRule="auto"/>
              <w:jc w:val="center"/>
              <w:rPr>
                <w:rFonts w:ascii="Times New Roman" w:hAnsi="Times New Roman"/>
                <w:b/>
                <w:sz w:val="24"/>
                <w:lang w:eastAsia="en-US"/>
              </w:rPr>
            </w:pPr>
            <w:r w:rsidRPr="001F1311">
              <w:rPr>
                <w:rFonts w:ascii="Times New Roman" w:hAnsi="Times New Roman"/>
                <w:b/>
                <w:sz w:val="24"/>
                <w:lang w:eastAsia="en-US"/>
              </w:rPr>
              <w:t>SIMPULAN</w:t>
            </w:r>
          </w:p>
        </w:tc>
      </w:tr>
    </w:tbl>
    <w:p w:rsidR="001F1311" w:rsidRPr="001F1311" w:rsidRDefault="001F1311" w:rsidP="001F1311">
      <w:pPr>
        <w:spacing w:after="0" w:line="360" w:lineRule="auto"/>
        <w:ind w:firstLine="851"/>
        <w:contextualSpacing/>
        <w:jc w:val="both"/>
        <w:rPr>
          <w:rFonts w:ascii="Times New Roman" w:hAnsi="Times New Roman"/>
          <w:sz w:val="24"/>
          <w:lang w:eastAsia="en-US"/>
        </w:rPr>
      </w:pPr>
      <w:r w:rsidRPr="001F1311">
        <w:rPr>
          <w:rFonts w:ascii="Times New Roman" w:hAnsi="Times New Roman"/>
          <w:sz w:val="24"/>
          <w:szCs w:val="24"/>
          <w:lang w:val="en-US" w:eastAsia="en-US"/>
        </w:rPr>
        <w:t>Pemberian ekstrak kulit manggis mempunyai efek prote</w:t>
      </w:r>
      <w:r w:rsidR="00FA752B">
        <w:rPr>
          <w:rFonts w:ascii="Times New Roman" w:hAnsi="Times New Roman"/>
          <w:sz w:val="24"/>
          <w:szCs w:val="24"/>
          <w:lang w:val="en-US" w:eastAsia="en-US"/>
        </w:rPr>
        <w:t>ksi terhadap kerusakan sel ginjal</w:t>
      </w:r>
      <w:r w:rsidRPr="001F1311">
        <w:rPr>
          <w:rFonts w:ascii="Times New Roman" w:hAnsi="Times New Roman"/>
          <w:sz w:val="24"/>
          <w:szCs w:val="24"/>
          <w:lang w:val="en-US" w:eastAsia="en-US"/>
        </w:rPr>
        <w:t xml:space="preserve"> mencit yang diinduksi parasetamol.</w:t>
      </w:r>
      <w:r w:rsidR="00A9439E">
        <w:rPr>
          <w:rFonts w:ascii="Times New Roman" w:hAnsi="Times New Roman"/>
          <w:sz w:val="24"/>
          <w:szCs w:val="24"/>
          <w:lang w:val="en-US" w:eastAsia="en-US"/>
        </w:rPr>
        <w:t xml:space="preserve"> </w:t>
      </w:r>
      <w:r w:rsidRPr="001F1311">
        <w:rPr>
          <w:rFonts w:ascii="Times New Roman" w:hAnsi="Times New Roman"/>
          <w:sz w:val="24"/>
          <w:szCs w:val="24"/>
          <w:shd w:val="clear" w:color="auto" w:fill="FFFFFF"/>
          <w:lang w:val="en-US" w:eastAsia="en-US"/>
        </w:rPr>
        <w:t>Pemberian ekstrak kulit manggis dengan dosis I</w:t>
      </w:r>
      <w:r w:rsidR="00FA752B">
        <w:rPr>
          <w:rFonts w:ascii="Times New Roman" w:hAnsi="Times New Roman"/>
          <w:sz w:val="24"/>
          <w:szCs w:val="24"/>
          <w:shd w:val="clear" w:color="auto" w:fill="FFFFFF"/>
          <w:lang w:val="en-US" w:eastAsia="en-US"/>
        </w:rPr>
        <w:t>I (15</w:t>
      </w:r>
      <w:r w:rsidRPr="001F1311">
        <w:rPr>
          <w:rFonts w:ascii="Times New Roman" w:hAnsi="Times New Roman"/>
          <w:sz w:val="24"/>
          <w:szCs w:val="24"/>
          <w:shd w:val="clear" w:color="auto" w:fill="FFFFFF"/>
          <w:lang w:val="en-US" w:eastAsia="en-US"/>
        </w:rPr>
        <w:t>mg/20g BB mencit) lebih efektif dalam mengu</w:t>
      </w:r>
      <w:r w:rsidR="00A9439E">
        <w:rPr>
          <w:rFonts w:ascii="Times New Roman" w:hAnsi="Times New Roman"/>
          <w:sz w:val="24"/>
          <w:szCs w:val="24"/>
          <w:shd w:val="clear" w:color="auto" w:fill="FFFFFF"/>
          <w:lang w:val="en-US" w:eastAsia="en-US"/>
        </w:rPr>
        <w:t>rangi jumlah kerusakan sel ginjal</w:t>
      </w:r>
      <w:r w:rsidRPr="001F1311">
        <w:rPr>
          <w:rFonts w:ascii="Times New Roman" w:hAnsi="Times New Roman"/>
          <w:sz w:val="24"/>
          <w:szCs w:val="24"/>
          <w:shd w:val="clear" w:color="auto" w:fill="FFFFFF"/>
          <w:lang w:val="en-US" w:eastAsia="en-US"/>
        </w:rPr>
        <w:t xml:space="preserve"> mencit dibanding pemberian ekstr</w:t>
      </w:r>
      <w:r w:rsidR="00FA752B">
        <w:rPr>
          <w:rFonts w:ascii="Times New Roman" w:hAnsi="Times New Roman"/>
          <w:sz w:val="24"/>
          <w:szCs w:val="24"/>
          <w:shd w:val="clear" w:color="auto" w:fill="FFFFFF"/>
          <w:lang w:val="en-US" w:eastAsia="en-US"/>
        </w:rPr>
        <w:t>ak kulit manggis dengan dosis I (10</w:t>
      </w:r>
      <w:r w:rsidRPr="001F1311">
        <w:rPr>
          <w:rFonts w:ascii="Times New Roman" w:hAnsi="Times New Roman"/>
          <w:sz w:val="24"/>
          <w:szCs w:val="24"/>
          <w:shd w:val="clear" w:color="auto" w:fill="FFFFFF"/>
          <w:lang w:val="en-US" w:eastAsia="en-US"/>
        </w:rPr>
        <w:t>mg/20 g BB mencit)</w:t>
      </w:r>
    </w:p>
    <w:tbl>
      <w:tblPr>
        <w:tblW w:w="4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1"/>
      </w:tblGrid>
      <w:tr w:rsidR="001F1311" w:rsidRPr="001F1311" w:rsidTr="0088497B">
        <w:tc>
          <w:tcPr>
            <w:tcW w:w="4111" w:type="dxa"/>
            <w:tcBorders>
              <w:left w:val="nil"/>
              <w:right w:val="nil"/>
            </w:tcBorders>
          </w:tcPr>
          <w:p w:rsidR="001F1311" w:rsidRPr="001F1311" w:rsidRDefault="001F1311" w:rsidP="001F1311">
            <w:pPr>
              <w:spacing w:after="0" w:line="240" w:lineRule="auto"/>
              <w:jc w:val="center"/>
              <w:rPr>
                <w:rFonts w:ascii="Times New Roman" w:hAnsi="Times New Roman"/>
                <w:b/>
                <w:sz w:val="24"/>
                <w:lang w:eastAsia="en-US"/>
              </w:rPr>
            </w:pPr>
            <w:r w:rsidRPr="001F1311">
              <w:rPr>
                <w:rFonts w:ascii="Times New Roman" w:hAnsi="Times New Roman"/>
                <w:b/>
                <w:sz w:val="24"/>
                <w:lang w:eastAsia="en-US"/>
              </w:rPr>
              <w:t>SARAN</w:t>
            </w:r>
          </w:p>
        </w:tc>
      </w:tr>
    </w:tbl>
    <w:p w:rsidR="001F1311" w:rsidRPr="001F1311" w:rsidRDefault="001F1311" w:rsidP="001F1311">
      <w:pPr>
        <w:spacing w:after="0" w:line="360" w:lineRule="auto"/>
        <w:ind w:firstLine="851"/>
        <w:contextualSpacing/>
        <w:jc w:val="both"/>
        <w:rPr>
          <w:rFonts w:ascii="Times New Roman" w:hAnsi="Times New Roman"/>
          <w:sz w:val="24"/>
          <w:szCs w:val="24"/>
          <w:lang w:val="en-US" w:eastAsia="en-US"/>
        </w:rPr>
      </w:pPr>
      <w:r w:rsidRPr="001F1311">
        <w:rPr>
          <w:rFonts w:ascii="Times New Roman" w:hAnsi="Times New Roman"/>
          <w:sz w:val="24"/>
          <w:szCs w:val="24"/>
          <w:lang w:val="en-US" w:eastAsia="en-US"/>
        </w:rPr>
        <w:t xml:space="preserve">Perlu dilakukan penilitian yang lebih lanjut dengan dosis ekstrak </w:t>
      </w:r>
      <w:r w:rsidRPr="001F1311">
        <w:rPr>
          <w:rFonts w:ascii="Times New Roman" w:hAnsi="Times New Roman"/>
          <w:sz w:val="24"/>
          <w:szCs w:val="24"/>
          <w:lang w:val="en-US" w:eastAsia="en-US"/>
        </w:rPr>
        <w:lastRenderedPageBreak/>
        <w:t>kulit manggis yang lebih bervariasi sehingga dapat diketahui dosis yang efektif da</w:t>
      </w:r>
      <w:r w:rsidR="00FA752B">
        <w:rPr>
          <w:rFonts w:ascii="Times New Roman" w:hAnsi="Times New Roman"/>
          <w:sz w:val="24"/>
          <w:szCs w:val="24"/>
          <w:lang w:val="en-US" w:eastAsia="en-US"/>
        </w:rPr>
        <w:t>lam mencegah kerusakan sel ginjal</w:t>
      </w:r>
      <w:r w:rsidRPr="001F1311">
        <w:rPr>
          <w:rFonts w:ascii="Times New Roman" w:hAnsi="Times New Roman"/>
          <w:sz w:val="24"/>
          <w:szCs w:val="24"/>
          <w:lang w:val="en-US" w:eastAsia="en-US"/>
        </w:rPr>
        <w:t xml:space="preserve"> mencit hingga mendekati derajat normal.</w:t>
      </w:r>
    </w:p>
    <w:p w:rsidR="001F1311" w:rsidRPr="001F1311" w:rsidRDefault="001F1311" w:rsidP="001F1311">
      <w:pPr>
        <w:spacing w:after="0" w:line="360" w:lineRule="auto"/>
        <w:ind w:firstLine="709"/>
        <w:contextualSpacing/>
        <w:jc w:val="both"/>
        <w:rPr>
          <w:rFonts w:ascii="Times New Roman" w:hAnsi="Times New Roman"/>
          <w:sz w:val="24"/>
          <w:szCs w:val="24"/>
          <w:lang w:val="en-US" w:eastAsia="en-US"/>
        </w:rPr>
      </w:pPr>
      <w:r w:rsidRPr="001F1311">
        <w:rPr>
          <w:rFonts w:ascii="Times New Roman" w:hAnsi="Times New Roman"/>
          <w:sz w:val="24"/>
          <w:szCs w:val="24"/>
          <w:lang w:val="en-US" w:eastAsia="en-US"/>
        </w:rPr>
        <w:t>Perlu dilakukan penelitian lanjutan sehingga didapatkan didapatkan data yang lebih lengkap mengenai kandungan-kandungan yang terdapat dalam kulit manggis beserta besar kandungan tersebut dalam kulit manggis dan fungsi nya.</w:t>
      </w:r>
    </w:p>
    <w:p w:rsidR="001F1311" w:rsidRPr="001F1311" w:rsidRDefault="001F1311" w:rsidP="001F1311">
      <w:pPr>
        <w:spacing w:after="0" w:line="360" w:lineRule="auto"/>
        <w:ind w:firstLine="709"/>
        <w:contextualSpacing/>
        <w:jc w:val="both"/>
        <w:rPr>
          <w:rFonts w:ascii="Times New Roman" w:hAnsi="Times New Roman"/>
          <w:sz w:val="24"/>
          <w:szCs w:val="24"/>
          <w:lang w:val="en-US" w:eastAsia="en-US"/>
        </w:rPr>
      </w:pPr>
      <w:r w:rsidRPr="001F1311">
        <w:rPr>
          <w:rFonts w:ascii="Times New Roman" w:hAnsi="Times New Roman"/>
          <w:sz w:val="24"/>
          <w:szCs w:val="24"/>
          <w:lang w:val="en-US" w:eastAsia="en-US"/>
        </w:rPr>
        <w:t>Perlu dilakukan penelitian l</w:t>
      </w:r>
      <w:r w:rsidR="00FA752B">
        <w:rPr>
          <w:rFonts w:ascii="Times New Roman" w:hAnsi="Times New Roman"/>
          <w:sz w:val="24"/>
          <w:szCs w:val="24"/>
          <w:lang w:val="en-US" w:eastAsia="en-US"/>
        </w:rPr>
        <w:t>ebih lanjut mengenai efek nefro</w:t>
      </w:r>
      <w:r w:rsidRPr="001F1311">
        <w:rPr>
          <w:rFonts w:ascii="Times New Roman" w:hAnsi="Times New Roman"/>
          <w:sz w:val="24"/>
          <w:szCs w:val="24"/>
          <w:lang w:val="en-US" w:eastAsia="en-US"/>
        </w:rPr>
        <w:t xml:space="preserve">protektif kulit manggis dengan parameter lain seperti parameter biokimiawi atau parameter lain. </w:t>
      </w:r>
    </w:p>
    <w:p w:rsidR="001F1311" w:rsidRPr="001F1311" w:rsidRDefault="001F1311" w:rsidP="001F1311">
      <w:pPr>
        <w:spacing w:after="0" w:line="360" w:lineRule="auto"/>
        <w:ind w:firstLine="709"/>
        <w:contextualSpacing/>
        <w:jc w:val="both"/>
        <w:rPr>
          <w:rFonts w:ascii="Times New Roman" w:hAnsi="Times New Roman"/>
          <w:sz w:val="24"/>
          <w:szCs w:val="24"/>
          <w:lang w:val="en-US" w:eastAsia="en-US"/>
        </w:rPr>
      </w:pPr>
      <w:r w:rsidRPr="001F1311">
        <w:rPr>
          <w:rFonts w:ascii="Times New Roman" w:hAnsi="Times New Roman"/>
          <w:sz w:val="24"/>
          <w:szCs w:val="24"/>
          <w:lang w:val="en-US" w:eastAsia="en-US"/>
        </w:rPr>
        <w:t>Perlu dilakukan penelitian lanjutan dengan mengendalikan semua variabel luar sehingga didapatkan hasil penelitian yang tidak terpengaruh dengan variabel luar.</w:t>
      </w:r>
    </w:p>
    <w:p w:rsidR="001F1311" w:rsidRPr="001F1311" w:rsidRDefault="001F1311" w:rsidP="001F1311">
      <w:pPr>
        <w:spacing w:after="0" w:line="360" w:lineRule="auto"/>
        <w:jc w:val="both"/>
        <w:rPr>
          <w:rFonts w:ascii="Times New Roman" w:hAnsi="Times New Roman"/>
          <w:sz w:val="24"/>
          <w:lang w:eastAsia="en-US"/>
        </w:rPr>
      </w:pPr>
    </w:p>
    <w:tbl>
      <w:tblPr>
        <w:tblW w:w="4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1"/>
      </w:tblGrid>
      <w:tr w:rsidR="001F1311" w:rsidRPr="001F1311" w:rsidTr="0088497B">
        <w:tc>
          <w:tcPr>
            <w:tcW w:w="4111" w:type="dxa"/>
            <w:tcBorders>
              <w:left w:val="nil"/>
              <w:right w:val="nil"/>
            </w:tcBorders>
          </w:tcPr>
          <w:p w:rsidR="001F1311" w:rsidRPr="001F1311" w:rsidRDefault="001F1311" w:rsidP="001F1311">
            <w:pPr>
              <w:spacing w:after="0" w:line="360" w:lineRule="auto"/>
              <w:jc w:val="center"/>
              <w:rPr>
                <w:rFonts w:ascii="Times New Roman" w:hAnsi="Times New Roman"/>
                <w:b/>
                <w:sz w:val="24"/>
                <w:lang w:eastAsia="en-US"/>
              </w:rPr>
            </w:pPr>
            <w:r w:rsidRPr="001F1311">
              <w:rPr>
                <w:rFonts w:ascii="Times New Roman" w:hAnsi="Times New Roman"/>
                <w:b/>
                <w:sz w:val="24"/>
                <w:lang w:eastAsia="en-US"/>
              </w:rPr>
              <w:t>UCAPAN TERIMA KASIH</w:t>
            </w:r>
          </w:p>
        </w:tc>
      </w:tr>
    </w:tbl>
    <w:p w:rsidR="001F1311" w:rsidRPr="001F1311" w:rsidRDefault="001F1311" w:rsidP="001F1311">
      <w:pPr>
        <w:spacing w:after="0" w:line="360" w:lineRule="auto"/>
        <w:ind w:firstLine="709"/>
        <w:contextualSpacing/>
        <w:jc w:val="both"/>
        <w:rPr>
          <w:rFonts w:ascii="Times New Roman" w:hAnsi="Times New Roman"/>
          <w:color w:val="000000"/>
          <w:sz w:val="24"/>
          <w:szCs w:val="24"/>
          <w:lang w:val="en-US" w:eastAsia="en-US"/>
        </w:rPr>
      </w:pPr>
      <w:r w:rsidRPr="001F1311">
        <w:rPr>
          <w:rFonts w:ascii="Times New Roman" w:hAnsi="Times New Roman"/>
          <w:color w:val="000000"/>
          <w:sz w:val="24"/>
          <w:szCs w:val="24"/>
          <w:lang w:val="en-US" w:eastAsia="en-US"/>
        </w:rPr>
        <w:t xml:space="preserve">Saya ucapkan banyak terimakasih kepada S. B. Widjokongko, dr., PHK, M.Pd, selaku Pembimbing Utama dan Sigit </w:t>
      </w:r>
      <w:r w:rsidRPr="001F1311">
        <w:rPr>
          <w:rFonts w:ascii="Times New Roman" w:hAnsi="Times New Roman"/>
          <w:color w:val="000000"/>
          <w:sz w:val="24"/>
          <w:szCs w:val="24"/>
          <w:lang w:val="en-US" w:eastAsia="en-US"/>
        </w:rPr>
        <w:lastRenderedPageBreak/>
        <w:t>Setyawan, dr., selaku Pembimbing Pendamping yang dengan sabar telah memberikan arahan, bimbingan, dan nasihat dalam penyusunan skripsi ini.</w:t>
      </w:r>
    </w:p>
    <w:p w:rsidR="001F1311" w:rsidRPr="001F1311" w:rsidRDefault="001F1311" w:rsidP="001F1311">
      <w:pPr>
        <w:spacing w:after="0" w:line="360" w:lineRule="auto"/>
        <w:ind w:firstLine="709"/>
        <w:contextualSpacing/>
        <w:jc w:val="both"/>
        <w:rPr>
          <w:rFonts w:ascii="Times New Roman" w:hAnsi="Times New Roman"/>
          <w:color w:val="000000"/>
          <w:sz w:val="24"/>
          <w:szCs w:val="24"/>
          <w:lang w:val="en-US" w:eastAsia="en-US"/>
        </w:rPr>
      </w:pPr>
      <w:r w:rsidRPr="001F1311">
        <w:rPr>
          <w:rFonts w:ascii="Times New Roman" w:hAnsi="Times New Roman"/>
          <w:color w:val="000000"/>
          <w:sz w:val="24"/>
          <w:szCs w:val="24"/>
          <w:lang w:val="en-US" w:eastAsia="en-US"/>
        </w:rPr>
        <w:t>Selain itu saya juga ucapkan terimakasih kepada Isdaryanto, dr., selaku Penguji Utama dan Ipop Sjarifah, Dra., M. Si, selaku Penguji Pendamping yang telah memberikan bimbingan, kritik, dan saran dalam penyempurnaan skripsi ini.</w:t>
      </w:r>
    </w:p>
    <w:p w:rsidR="001F1311" w:rsidRPr="001F1311" w:rsidRDefault="001F1311" w:rsidP="001F1311">
      <w:pPr>
        <w:spacing w:after="0" w:line="360" w:lineRule="auto"/>
        <w:jc w:val="both"/>
        <w:rPr>
          <w:rFonts w:ascii="Times New Roman" w:hAnsi="Times New Roman"/>
          <w:sz w:val="24"/>
          <w:lang w:eastAsia="en-US"/>
        </w:rPr>
      </w:pPr>
    </w:p>
    <w:tbl>
      <w:tblPr>
        <w:tblW w:w="4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1"/>
      </w:tblGrid>
      <w:tr w:rsidR="001F1311" w:rsidRPr="001F1311" w:rsidTr="0088497B">
        <w:tc>
          <w:tcPr>
            <w:tcW w:w="4111" w:type="dxa"/>
            <w:tcBorders>
              <w:left w:val="nil"/>
              <w:right w:val="nil"/>
            </w:tcBorders>
          </w:tcPr>
          <w:p w:rsidR="001F1311" w:rsidRPr="001F1311" w:rsidRDefault="001F1311" w:rsidP="001F1311">
            <w:pPr>
              <w:spacing w:after="0" w:line="240" w:lineRule="auto"/>
              <w:jc w:val="center"/>
              <w:rPr>
                <w:rFonts w:ascii="Times New Roman" w:hAnsi="Times New Roman"/>
                <w:b/>
                <w:sz w:val="24"/>
                <w:lang w:eastAsia="en-US"/>
              </w:rPr>
            </w:pPr>
            <w:r w:rsidRPr="001F1311">
              <w:rPr>
                <w:rFonts w:ascii="Times New Roman" w:hAnsi="Times New Roman"/>
                <w:b/>
                <w:sz w:val="24"/>
                <w:lang w:eastAsia="en-US"/>
              </w:rPr>
              <w:t>DAFTAR PUSTAKA</w:t>
            </w:r>
          </w:p>
        </w:tc>
      </w:tr>
    </w:tbl>
    <w:p w:rsidR="001F1311" w:rsidRPr="001F1311" w:rsidRDefault="001F1311" w:rsidP="001F1311">
      <w:pPr>
        <w:tabs>
          <w:tab w:val="left" w:pos="1985"/>
        </w:tabs>
        <w:spacing w:after="0" w:line="240" w:lineRule="auto"/>
        <w:ind w:left="720"/>
        <w:contextualSpacing/>
        <w:jc w:val="both"/>
        <w:rPr>
          <w:rFonts w:ascii="Times New Roman" w:hAnsi="Times New Roman"/>
          <w:bCs/>
          <w:sz w:val="24"/>
          <w:szCs w:val="24"/>
          <w:lang w:val="en-US" w:eastAsia="en-US"/>
        </w:rPr>
      </w:pPr>
    </w:p>
    <w:p w:rsidR="00FA752B" w:rsidRPr="00FA752B" w:rsidRDefault="00FA752B" w:rsidP="00FA752B">
      <w:pPr>
        <w:spacing w:after="480" w:line="240" w:lineRule="auto"/>
        <w:ind w:left="709" w:hanging="708"/>
        <w:jc w:val="both"/>
        <w:rPr>
          <w:rFonts w:ascii="Times New Roman" w:hAnsi="Times New Roman"/>
          <w:sz w:val="24"/>
          <w:szCs w:val="24"/>
          <w:lang w:val="en-US" w:eastAsia="en-US"/>
        </w:rPr>
      </w:pPr>
      <w:r w:rsidRPr="00FA752B">
        <w:rPr>
          <w:rFonts w:ascii="Times New Roman" w:hAnsi="Times New Roman"/>
          <w:sz w:val="24"/>
          <w:szCs w:val="24"/>
          <w:lang w:val="en-US" w:eastAsia="en-US"/>
        </w:rPr>
        <w:t xml:space="preserve">Arief (2006) </w:t>
      </w:r>
      <w:r w:rsidRPr="00FA752B">
        <w:rPr>
          <w:rFonts w:ascii="Times New Roman" w:hAnsi="Times New Roman"/>
          <w:i/>
          <w:sz w:val="24"/>
          <w:szCs w:val="24"/>
          <w:lang w:val="en-US" w:eastAsia="en-US"/>
        </w:rPr>
        <w:t>Radikal bebas</w:t>
      </w:r>
      <w:r w:rsidRPr="00FA752B">
        <w:rPr>
          <w:rFonts w:ascii="Times New Roman" w:hAnsi="Times New Roman"/>
          <w:sz w:val="24"/>
          <w:szCs w:val="24"/>
          <w:lang w:val="en-US" w:eastAsia="en-US"/>
        </w:rPr>
        <w:t>. Pediatric.com-Diaskes Februari 2012</w:t>
      </w:r>
    </w:p>
    <w:p w:rsidR="008B7FDE" w:rsidRPr="008B7FDE" w:rsidRDefault="008B7FDE" w:rsidP="008B7FDE">
      <w:pPr>
        <w:spacing w:after="480" w:line="240" w:lineRule="auto"/>
        <w:ind w:left="709" w:hanging="708"/>
        <w:jc w:val="both"/>
        <w:rPr>
          <w:rFonts w:ascii="Times New Roman" w:hAnsi="Times New Roman"/>
          <w:sz w:val="24"/>
          <w:szCs w:val="24"/>
          <w:lang w:val="en-US" w:eastAsia="en-US"/>
        </w:rPr>
      </w:pPr>
      <w:r w:rsidRPr="008B7FDE">
        <w:rPr>
          <w:rFonts w:ascii="Times New Roman" w:hAnsi="Times New Roman"/>
          <w:sz w:val="24"/>
          <w:szCs w:val="24"/>
          <w:lang w:val="en-US" w:eastAsia="en-US"/>
        </w:rPr>
        <w:t xml:space="preserve">Bizofi KE, Smilkstein MJ (2002). Analgesics and non prescription medication. Dalam Lewis RG, Neal EF, Neal AL et al, editors. </w:t>
      </w:r>
      <w:r w:rsidRPr="008B7FDE">
        <w:rPr>
          <w:rFonts w:ascii="Times New Roman" w:hAnsi="Times New Roman"/>
          <w:i/>
          <w:sz w:val="24"/>
          <w:szCs w:val="24"/>
          <w:lang w:val="en-US" w:eastAsia="en-US"/>
        </w:rPr>
        <w:t>Goldfrank’s Toxicologic Emergencies</w:t>
      </w:r>
      <w:r w:rsidRPr="008B7FDE">
        <w:rPr>
          <w:rFonts w:ascii="Times New Roman" w:hAnsi="Times New Roman"/>
          <w:sz w:val="24"/>
          <w:szCs w:val="24"/>
          <w:lang w:val="en-US" w:eastAsia="en-US"/>
        </w:rPr>
        <w:t>. Edisi 7. USA: McGraw-Hill, pp:480-483</w:t>
      </w:r>
    </w:p>
    <w:p w:rsidR="001F1311" w:rsidRPr="001F1311" w:rsidRDefault="008B7FDE" w:rsidP="008B7FDE">
      <w:pPr>
        <w:spacing w:after="480" w:line="240" w:lineRule="auto"/>
        <w:ind w:left="709" w:hanging="708"/>
        <w:jc w:val="both"/>
        <w:rPr>
          <w:rFonts w:ascii="Times New Roman" w:hAnsi="Times New Roman"/>
          <w:sz w:val="24"/>
          <w:szCs w:val="24"/>
          <w:lang w:val="en-US" w:eastAsia="en-US"/>
        </w:rPr>
      </w:pPr>
      <w:r w:rsidRPr="008B7FDE">
        <w:rPr>
          <w:rFonts w:ascii="Times New Roman" w:hAnsi="Times New Roman"/>
          <w:sz w:val="24"/>
          <w:szCs w:val="24"/>
          <w:lang w:val="en-US" w:eastAsia="en-US"/>
        </w:rPr>
        <w:t xml:space="preserve">Burke A, Smyth E, Fitzgerald GA (2006). Analgesic-antipyretic agents, pharmacotherapy of gout. In: Brunton L. L. (eds). </w:t>
      </w:r>
      <w:r w:rsidRPr="008B7FDE">
        <w:rPr>
          <w:rFonts w:ascii="Times New Roman" w:hAnsi="Times New Roman"/>
          <w:i/>
          <w:sz w:val="24"/>
          <w:szCs w:val="24"/>
          <w:lang w:val="en-US" w:eastAsia="en-US"/>
        </w:rPr>
        <w:t>Goodman &amp; Gilman’s The Pharmacological Basis of Therapeutics</w:t>
      </w:r>
      <w:r w:rsidRPr="008B7FDE">
        <w:rPr>
          <w:rFonts w:ascii="Times New Roman" w:hAnsi="Times New Roman"/>
          <w:sz w:val="24"/>
          <w:szCs w:val="24"/>
          <w:lang w:val="en-US" w:eastAsia="en-US"/>
        </w:rPr>
        <w:t>. 11</w:t>
      </w:r>
      <w:r w:rsidRPr="008B7FDE">
        <w:rPr>
          <w:rFonts w:ascii="Times New Roman" w:hAnsi="Times New Roman"/>
          <w:sz w:val="24"/>
          <w:szCs w:val="24"/>
          <w:vertAlign w:val="superscript"/>
          <w:lang w:val="en-US" w:eastAsia="en-US"/>
        </w:rPr>
        <w:t>th</w:t>
      </w:r>
      <w:r w:rsidRPr="008B7FDE">
        <w:rPr>
          <w:rFonts w:ascii="Times New Roman" w:hAnsi="Times New Roman"/>
          <w:sz w:val="24"/>
          <w:szCs w:val="24"/>
          <w:lang w:val="en-US" w:eastAsia="en-US"/>
        </w:rPr>
        <w:t xml:space="preserve"> ed. United </w:t>
      </w:r>
      <w:r w:rsidRPr="008B7FDE">
        <w:rPr>
          <w:rFonts w:ascii="Times New Roman" w:hAnsi="Times New Roman"/>
          <w:sz w:val="24"/>
          <w:szCs w:val="24"/>
          <w:lang w:val="en-US" w:eastAsia="en-US"/>
        </w:rPr>
        <w:lastRenderedPageBreak/>
        <w:t>States of America: Mc Graw-Hill</w:t>
      </w:r>
    </w:p>
    <w:p w:rsidR="001F1311" w:rsidRPr="001F1311" w:rsidRDefault="001F1311" w:rsidP="001F1311">
      <w:pPr>
        <w:spacing w:after="480" w:line="240" w:lineRule="auto"/>
        <w:ind w:left="709" w:hanging="708"/>
        <w:jc w:val="both"/>
        <w:rPr>
          <w:rFonts w:ascii="Times New Roman" w:hAnsi="Times New Roman"/>
          <w:sz w:val="24"/>
          <w:szCs w:val="24"/>
          <w:lang w:val="en-US" w:eastAsia="en-US"/>
        </w:rPr>
      </w:pPr>
      <w:r w:rsidRPr="001F1311">
        <w:rPr>
          <w:rFonts w:ascii="Times New Roman" w:hAnsi="Times New Roman"/>
          <w:sz w:val="24"/>
          <w:szCs w:val="24"/>
          <w:lang w:val="en-US" w:eastAsia="en-US"/>
        </w:rPr>
        <w:t xml:space="preserve">Gartner LP, Hiatt JL (2007). </w:t>
      </w:r>
      <w:r w:rsidRPr="001F1311">
        <w:rPr>
          <w:rFonts w:ascii="Times New Roman" w:hAnsi="Times New Roman"/>
          <w:i/>
          <w:sz w:val="24"/>
          <w:szCs w:val="24"/>
          <w:lang w:val="en-US" w:eastAsia="en-US"/>
        </w:rPr>
        <w:t>Color textbook of histology Ed.3</w:t>
      </w:r>
      <w:r w:rsidRPr="001F1311">
        <w:rPr>
          <w:rFonts w:ascii="Times New Roman" w:hAnsi="Times New Roman"/>
          <w:sz w:val="24"/>
          <w:szCs w:val="24"/>
          <w:lang w:val="en-US" w:eastAsia="en-US"/>
        </w:rPr>
        <w:t xml:space="preserve"> . Philadelphia: Elsevier Saunders, pp:422-426</w:t>
      </w:r>
    </w:p>
    <w:p w:rsidR="001F1311" w:rsidRDefault="001F1311" w:rsidP="001F1311">
      <w:pPr>
        <w:spacing w:after="480" w:line="240" w:lineRule="auto"/>
        <w:ind w:left="709" w:hanging="708"/>
        <w:jc w:val="both"/>
        <w:rPr>
          <w:rFonts w:ascii="Times New Roman" w:hAnsi="Times New Roman"/>
          <w:sz w:val="24"/>
          <w:szCs w:val="24"/>
          <w:lang w:val="en-US" w:eastAsia="en-US"/>
        </w:rPr>
      </w:pPr>
      <w:r w:rsidRPr="001F1311">
        <w:rPr>
          <w:rFonts w:ascii="Times New Roman" w:hAnsi="Times New Roman"/>
          <w:sz w:val="24"/>
          <w:szCs w:val="24"/>
          <w:lang w:val="en-US" w:eastAsia="en-US"/>
        </w:rPr>
        <w:t>Goodman LS, Gilman GA (2006).</w:t>
      </w:r>
      <w:r w:rsidRPr="001F1311">
        <w:rPr>
          <w:rFonts w:ascii="Times New Roman" w:hAnsi="Times New Roman"/>
          <w:i/>
          <w:sz w:val="24"/>
          <w:szCs w:val="24"/>
          <w:lang w:val="en-US" w:eastAsia="en-US"/>
        </w:rPr>
        <w:t>The pharmalogical basic of therapeutics Ed.11</w:t>
      </w:r>
      <w:r w:rsidRPr="001F1311">
        <w:rPr>
          <w:rFonts w:ascii="Times New Roman" w:hAnsi="Times New Roman"/>
          <w:sz w:val="24"/>
          <w:szCs w:val="24"/>
          <w:lang w:val="en-US" w:eastAsia="en-US"/>
        </w:rPr>
        <w:t xml:space="preserve">. Brunton LL </w:t>
      </w:r>
      <w:r w:rsidRPr="001F1311">
        <w:rPr>
          <w:rFonts w:ascii="Times New Roman" w:hAnsi="Times New Roman"/>
          <w:i/>
          <w:sz w:val="24"/>
          <w:szCs w:val="24"/>
          <w:lang w:val="en-US" w:eastAsia="en-US"/>
        </w:rPr>
        <w:t>et al</w:t>
      </w:r>
      <w:r w:rsidRPr="001F1311">
        <w:rPr>
          <w:rFonts w:ascii="Times New Roman" w:hAnsi="Times New Roman"/>
          <w:sz w:val="24"/>
          <w:szCs w:val="24"/>
          <w:lang w:val="en-US" w:eastAsia="en-US"/>
        </w:rPr>
        <w:t>. (eds). Boston: McGraw Hill, pp: 682-695</w:t>
      </w:r>
    </w:p>
    <w:p w:rsidR="008B7FDE" w:rsidRDefault="008B7FDE" w:rsidP="008B7FDE">
      <w:pPr>
        <w:spacing w:after="480" w:line="240" w:lineRule="auto"/>
        <w:ind w:left="709" w:hanging="708"/>
        <w:jc w:val="both"/>
        <w:rPr>
          <w:rFonts w:ascii="Times New Roman" w:hAnsi="Times New Roman"/>
          <w:sz w:val="24"/>
          <w:szCs w:val="24"/>
          <w:lang w:val="en-US" w:eastAsia="en-US"/>
        </w:rPr>
      </w:pPr>
      <w:r w:rsidRPr="008B7FDE">
        <w:rPr>
          <w:rFonts w:ascii="Times New Roman" w:hAnsi="Times New Roman"/>
          <w:sz w:val="24"/>
          <w:szCs w:val="24"/>
          <w:lang w:val="en-US" w:eastAsia="en-US"/>
        </w:rPr>
        <w:t>James LP, Mayeux PR, Hinson JA (2003).Acetaminophen-induced hepatotoxicity.</w:t>
      </w:r>
      <w:r w:rsidRPr="008B7FDE">
        <w:rPr>
          <w:rFonts w:ascii="Times New Roman" w:hAnsi="Times New Roman"/>
          <w:i/>
          <w:sz w:val="24"/>
          <w:szCs w:val="24"/>
          <w:lang w:val="en-US" w:eastAsia="en-US"/>
        </w:rPr>
        <w:t>Clin Pharmacol ther</w:t>
      </w:r>
      <w:r w:rsidRPr="008B7FDE">
        <w:rPr>
          <w:rFonts w:ascii="Times New Roman" w:hAnsi="Times New Roman"/>
          <w:sz w:val="24"/>
          <w:szCs w:val="24"/>
          <w:lang w:val="en-US" w:eastAsia="en-US"/>
        </w:rPr>
        <w:t>,31 : 1499-1506</w:t>
      </w:r>
    </w:p>
    <w:p w:rsidR="008B7FDE" w:rsidRPr="001F1311" w:rsidRDefault="008B7FDE" w:rsidP="008B7FDE">
      <w:pPr>
        <w:spacing w:after="480" w:line="240" w:lineRule="auto"/>
        <w:ind w:left="709" w:hanging="708"/>
        <w:jc w:val="both"/>
        <w:rPr>
          <w:rFonts w:ascii="Times New Roman" w:hAnsi="Times New Roman"/>
          <w:sz w:val="24"/>
          <w:szCs w:val="24"/>
          <w:lang w:val="en-US" w:eastAsia="en-US"/>
        </w:rPr>
      </w:pPr>
      <w:r w:rsidRPr="008B7FDE">
        <w:rPr>
          <w:rFonts w:ascii="Times New Roman" w:hAnsi="Times New Roman"/>
          <w:sz w:val="24"/>
          <w:szCs w:val="24"/>
          <w:lang w:val="en-US" w:eastAsia="en-US"/>
        </w:rPr>
        <w:t xml:space="preserve">Khorsandi L, Orazizadeh (2008). Protective effect of </w:t>
      </w:r>
      <w:r w:rsidRPr="008B7FDE">
        <w:rPr>
          <w:rFonts w:ascii="Times New Roman" w:hAnsi="Times New Roman"/>
          <w:i/>
          <w:sz w:val="24"/>
          <w:szCs w:val="24"/>
          <w:lang w:val="en-US" w:eastAsia="en-US"/>
        </w:rPr>
        <w:t>Curcuma longa extract</w:t>
      </w:r>
      <w:r w:rsidRPr="008B7FDE">
        <w:rPr>
          <w:rFonts w:ascii="Times New Roman" w:hAnsi="Times New Roman"/>
          <w:sz w:val="24"/>
          <w:szCs w:val="24"/>
          <w:lang w:val="en-US" w:eastAsia="en-US"/>
        </w:rPr>
        <w:t xml:space="preserve"> on acetaminophen induced nephrotoxicity in mice. </w:t>
      </w:r>
      <w:r w:rsidRPr="008B7FDE">
        <w:rPr>
          <w:rFonts w:ascii="Times New Roman" w:hAnsi="Times New Roman"/>
          <w:i/>
          <w:sz w:val="24"/>
          <w:szCs w:val="24"/>
          <w:lang w:val="en-US" w:eastAsia="en-US"/>
        </w:rPr>
        <w:t>DARU</w:t>
      </w:r>
      <w:r w:rsidRPr="008B7FDE">
        <w:rPr>
          <w:rFonts w:ascii="Times New Roman" w:hAnsi="Times New Roman"/>
          <w:sz w:val="24"/>
          <w:szCs w:val="24"/>
          <w:lang w:val="en-US" w:eastAsia="en-US"/>
        </w:rPr>
        <w:t>, 16(3):155-159</w:t>
      </w:r>
    </w:p>
    <w:p w:rsidR="001F1311" w:rsidRDefault="001F1311" w:rsidP="001F1311">
      <w:pPr>
        <w:spacing w:after="480" w:line="240" w:lineRule="auto"/>
        <w:ind w:left="709" w:hanging="708"/>
        <w:jc w:val="both"/>
        <w:rPr>
          <w:rFonts w:ascii="Times New Roman" w:hAnsi="Times New Roman"/>
          <w:sz w:val="24"/>
          <w:szCs w:val="24"/>
          <w:lang w:val="en-US" w:eastAsia="en-US"/>
        </w:rPr>
      </w:pPr>
      <w:r w:rsidRPr="001F1311">
        <w:rPr>
          <w:rFonts w:ascii="Times New Roman" w:hAnsi="Times New Roman"/>
          <w:sz w:val="24"/>
          <w:szCs w:val="24"/>
          <w:lang w:val="en-US" w:eastAsia="en-US"/>
        </w:rPr>
        <w:t xml:space="preserve">Kosem N, Han YH, Moongkarndi P (2007). Antioxidant and cytoprotective activities of methanolic extract from garcinia mangostana hulls. </w:t>
      </w:r>
      <w:r w:rsidRPr="001F1311">
        <w:rPr>
          <w:rFonts w:ascii="Times New Roman" w:hAnsi="Times New Roman"/>
          <w:i/>
          <w:sz w:val="24"/>
          <w:szCs w:val="24"/>
          <w:lang w:val="en-US" w:eastAsia="en-US"/>
        </w:rPr>
        <w:t>Science asia</w:t>
      </w:r>
      <w:r w:rsidRPr="001F1311">
        <w:rPr>
          <w:rFonts w:ascii="Times New Roman" w:hAnsi="Times New Roman"/>
          <w:sz w:val="24"/>
          <w:szCs w:val="24"/>
          <w:lang w:val="en-US" w:eastAsia="en-US"/>
        </w:rPr>
        <w:t xml:space="preserve">(33): 283-293. </w:t>
      </w:r>
      <w:hyperlink r:id="rId7" w:history="1">
        <w:r w:rsidRPr="001F1311">
          <w:rPr>
            <w:sz w:val="24"/>
            <w:lang w:val="en-US" w:eastAsia="en-US"/>
          </w:rPr>
          <w:t>http://www.scienceasia.org/2007.33.n3/ v33_283_292.pdf</w:t>
        </w:r>
      </w:hyperlink>
      <w:r w:rsidRPr="001F1311">
        <w:rPr>
          <w:rFonts w:ascii="Times New Roman" w:hAnsi="Times New Roman"/>
          <w:sz w:val="24"/>
          <w:szCs w:val="24"/>
          <w:lang w:val="en-US" w:eastAsia="en-US"/>
        </w:rPr>
        <w:t>. Diakses Maret 2013</w:t>
      </w:r>
    </w:p>
    <w:p w:rsidR="008B7FDE" w:rsidRPr="001F1311" w:rsidRDefault="008B7FDE" w:rsidP="008B7FDE">
      <w:pPr>
        <w:spacing w:after="480" w:line="240" w:lineRule="auto"/>
        <w:ind w:left="709" w:hanging="708"/>
        <w:jc w:val="both"/>
        <w:rPr>
          <w:rFonts w:ascii="Times New Roman" w:hAnsi="Times New Roman"/>
          <w:sz w:val="24"/>
          <w:szCs w:val="24"/>
          <w:lang w:val="en-US" w:eastAsia="en-US"/>
        </w:rPr>
      </w:pPr>
      <w:r w:rsidRPr="008B7FDE">
        <w:rPr>
          <w:rFonts w:ascii="Times New Roman" w:hAnsi="Times New Roman"/>
          <w:sz w:val="24"/>
          <w:szCs w:val="24"/>
          <w:lang w:val="en-US" w:eastAsia="en-US"/>
        </w:rPr>
        <w:t xml:space="preserve">Mitchell RN, Cotran RS (2007). Jejas, adaptasi, dan kematian sel. </w:t>
      </w:r>
      <w:r w:rsidRPr="008B7FDE">
        <w:rPr>
          <w:rFonts w:ascii="Times New Roman" w:hAnsi="Times New Roman"/>
          <w:sz w:val="24"/>
          <w:szCs w:val="24"/>
          <w:lang w:val="en-US" w:eastAsia="en-US"/>
        </w:rPr>
        <w:lastRenderedPageBreak/>
        <w:t xml:space="preserve">Dalam: Kumar V, Cotran RS, Robbins SL (eds). </w:t>
      </w:r>
      <w:r w:rsidRPr="008B7FDE">
        <w:rPr>
          <w:rFonts w:ascii="Times New Roman" w:hAnsi="Times New Roman"/>
          <w:i/>
          <w:sz w:val="24"/>
          <w:szCs w:val="24"/>
          <w:lang w:val="en-US" w:eastAsia="en-US"/>
        </w:rPr>
        <w:t>Buku ajar patologi robbins volume 1</w:t>
      </w:r>
      <w:r w:rsidRPr="008B7FDE">
        <w:rPr>
          <w:rFonts w:ascii="Times New Roman" w:hAnsi="Times New Roman"/>
          <w:sz w:val="24"/>
          <w:szCs w:val="24"/>
          <w:lang w:val="en-US" w:eastAsia="en-US"/>
        </w:rPr>
        <w:t>. Edisi VII. Jakarta: EGC, hal: 3, 26-27</w:t>
      </w:r>
    </w:p>
    <w:p w:rsidR="001F1311" w:rsidRPr="001F1311" w:rsidRDefault="001F1311" w:rsidP="008B7FDE">
      <w:pPr>
        <w:spacing w:after="480" w:line="240" w:lineRule="auto"/>
        <w:ind w:left="709" w:hanging="708"/>
        <w:jc w:val="both"/>
        <w:rPr>
          <w:rFonts w:ascii="Times New Roman" w:hAnsi="Times New Roman"/>
          <w:sz w:val="24"/>
          <w:szCs w:val="24"/>
          <w:lang w:val="en-US" w:eastAsia="en-US"/>
        </w:rPr>
      </w:pPr>
      <w:r w:rsidRPr="001F1311">
        <w:rPr>
          <w:rFonts w:ascii="Times New Roman" w:hAnsi="Times New Roman"/>
          <w:sz w:val="24"/>
          <w:szCs w:val="24"/>
          <w:lang w:val="en-US" w:eastAsia="en-US"/>
        </w:rPr>
        <w:t xml:space="preserve">Murti B (2010). </w:t>
      </w:r>
      <w:r w:rsidRPr="001F1311">
        <w:rPr>
          <w:rFonts w:ascii="Times New Roman" w:hAnsi="Times New Roman"/>
          <w:i/>
          <w:sz w:val="24"/>
          <w:szCs w:val="24"/>
          <w:lang w:val="en-US" w:eastAsia="en-US"/>
        </w:rPr>
        <w:t>Desain dan ukuran sampel untuk penelitian kuantitatif dan kualitatif bidang kesehatan</w:t>
      </w:r>
      <w:r w:rsidRPr="001F1311">
        <w:rPr>
          <w:rFonts w:ascii="Times New Roman" w:hAnsi="Times New Roman"/>
          <w:sz w:val="24"/>
          <w:szCs w:val="24"/>
          <w:lang w:val="en-US" w:eastAsia="en-US"/>
        </w:rPr>
        <w:t xml:space="preserve"> Yogyakarta Gadjah Mada University Press, p: 126, 144-145</w:t>
      </w:r>
    </w:p>
    <w:p w:rsidR="001F1311" w:rsidRDefault="001F1311" w:rsidP="001F1311">
      <w:pPr>
        <w:spacing w:after="480" w:line="240" w:lineRule="auto"/>
        <w:ind w:left="709" w:hanging="708"/>
        <w:jc w:val="both"/>
        <w:rPr>
          <w:rFonts w:ascii="Times New Roman" w:hAnsi="Times New Roman"/>
          <w:sz w:val="24"/>
          <w:szCs w:val="24"/>
          <w:lang w:val="en-US" w:eastAsia="en-US"/>
        </w:rPr>
      </w:pPr>
      <w:r w:rsidRPr="001F1311">
        <w:rPr>
          <w:rFonts w:ascii="Times New Roman" w:hAnsi="Times New Roman"/>
          <w:sz w:val="24"/>
          <w:szCs w:val="24"/>
          <w:lang w:val="en-US" w:eastAsia="en-US"/>
        </w:rPr>
        <w:t>Pasaribu S, Sitorus P, Bahri S (2012). Uji ekstrak ethanol kulit buah manggis (G</w:t>
      </w:r>
      <w:r w:rsidRPr="001F1311">
        <w:rPr>
          <w:rFonts w:ascii="Times New Roman" w:hAnsi="Times New Roman"/>
          <w:i/>
          <w:sz w:val="24"/>
          <w:szCs w:val="24"/>
          <w:lang w:val="en-US" w:eastAsia="en-US"/>
        </w:rPr>
        <w:t xml:space="preserve">arcinia mangostana </w:t>
      </w:r>
      <w:r w:rsidRPr="001F1311">
        <w:rPr>
          <w:rFonts w:ascii="Times New Roman" w:hAnsi="Times New Roman"/>
          <w:sz w:val="24"/>
          <w:szCs w:val="24"/>
          <w:lang w:val="en-US" w:eastAsia="en-US"/>
        </w:rPr>
        <w:t xml:space="preserve">L.) terhadap penurunan kadar glukosa darah. </w:t>
      </w:r>
      <w:r w:rsidRPr="001F1311">
        <w:rPr>
          <w:rFonts w:ascii="Times New Roman" w:hAnsi="Times New Roman"/>
          <w:i/>
          <w:sz w:val="24"/>
          <w:szCs w:val="24"/>
          <w:lang w:val="en-US" w:eastAsia="en-US"/>
        </w:rPr>
        <w:t xml:space="preserve">Journal of Pharmaceutics and Pharmacology, </w:t>
      </w:r>
      <w:r w:rsidRPr="001F1311">
        <w:rPr>
          <w:rFonts w:ascii="Times New Roman" w:hAnsi="Times New Roman"/>
          <w:sz w:val="24"/>
          <w:szCs w:val="24"/>
          <w:lang w:val="en-US" w:eastAsia="en-US"/>
        </w:rPr>
        <w:t xml:space="preserve">1(1): 1-8. </w:t>
      </w:r>
      <w:hyperlink r:id="rId8" w:history="1">
        <w:r w:rsidRPr="001F1311">
          <w:rPr>
            <w:sz w:val="24"/>
            <w:lang w:val="en-US" w:eastAsia="en-US"/>
          </w:rPr>
          <w:t>http://jurnal.usu.ac.id/index.php/jpp/article/download/61/419</w:t>
        </w:r>
      </w:hyperlink>
      <w:r w:rsidRPr="001F1311">
        <w:rPr>
          <w:rFonts w:ascii="Times New Roman" w:hAnsi="Times New Roman"/>
          <w:sz w:val="24"/>
          <w:szCs w:val="24"/>
          <w:lang w:val="en-US" w:eastAsia="en-US"/>
        </w:rPr>
        <w:t>.Diakses Maret 2013</w:t>
      </w:r>
    </w:p>
    <w:p w:rsidR="008B7FDE" w:rsidRPr="008B7FDE" w:rsidRDefault="008B7FDE" w:rsidP="008B7FDE">
      <w:pPr>
        <w:spacing w:after="480" w:line="240" w:lineRule="auto"/>
        <w:ind w:left="709" w:hanging="708"/>
        <w:jc w:val="both"/>
        <w:rPr>
          <w:rFonts w:ascii="Times New Roman" w:hAnsi="Times New Roman"/>
          <w:sz w:val="24"/>
          <w:szCs w:val="24"/>
          <w:lang w:val="en-US" w:eastAsia="en-US"/>
        </w:rPr>
      </w:pPr>
      <w:r w:rsidRPr="008B7FDE">
        <w:rPr>
          <w:rFonts w:ascii="Times New Roman" w:hAnsi="Times New Roman"/>
          <w:sz w:val="24"/>
          <w:szCs w:val="24"/>
          <w:lang w:val="en-US" w:eastAsia="en-US"/>
        </w:rPr>
        <w:t xml:space="preserve">Pasodas I, Pablo S, Almudena B, Mariangeles MF, Valentin C (2010). Acetaminophen induced apoptosis in rat cortical neurons. </w:t>
      </w:r>
      <w:r w:rsidRPr="008B7FDE">
        <w:rPr>
          <w:rFonts w:ascii="Times New Roman" w:hAnsi="Times New Roman"/>
          <w:i/>
          <w:sz w:val="24"/>
          <w:szCs w:val="24"/>
          <w:lang w:val="en-US" w:eastAsia="en-US"/>
        </w:rPr>
        <w:t>Plos One</w:t>
      </w:r>
      <w:r w:rsidRPr="008B7FDE">
        <w:rPr>
          <w:rFonts w:ascii="Times New Roman" w:hAnsi="Times New Roman"/>
          <w:sz w:val="24"/>
          <w:szCs w:val="24"/>
          <w:lang w:val="en-US" w:eastAsia="en-US"/>
        </w:rPr>
        <w:t>, 5(12):1-14</w:t>
      </w:r>
    </w:p>
    <w:p w:rsidR="008B7FDE" w:rsidRPr="008B7FDE" w:rsidRDefault="008B7FDE" w:rsidP="008B7FDE">
      <w:pPr>
        <w:spacing w:after="480" w:line="240" w:lineRule="auto"/>
        <w:ind w:left="709" w:hanging="708"/>
        <w:jc w:val="both"/>
        <w:rPr>
          <w:rFonts w:ascii="Times New Roman" w:hAnsi="Times New Roman"/>
          <w:sz w:val="24"/>
          <w:szCs w:val="24"/>
          <w:lang w:val="en-US" w:eastAsia="en-US"/>
        </w:rPr>
      </w:pPr>
      <w:r w:rsidRPr="008B7FDE">
        <w:rPr>
          <w:rFonts w:ascii="Times New Roman" w:hAnsi="Times New Roman"/>
          <w:sz w:val="24"/>
          <w:szCs w:val="24"/>
          <w:lang w:val="en-US" w:eastAsia="en-US"/>
        </w:rPr>
        <w:t>Price AS, Wilson ML (2005).</w:t>
      </w:r>
      <w:r w:rsidRPr="008B7FDE">
        <w:rPr>
          <w:rFonts w:ascii="Times New Roman" w:hAnsi="Times New Roman"/>
          <w:i/>
          <w:sz w:val="24"/>
          <w:szCs w:val="24"/>
          <w:lang w:val="en-US" w:eastAsia="en-US"/>
        </w:rPr>
        <w:t>Patofisiologi – konsep klinis proses-proses penyakit</w:t>
      </w:r>
      <w:r w:rsidRPr="008B7FDE">
        <w:rPr>
          <w:rFonts w:ascii="Times New Roman" w:hAnsi="Times New Roman"/>
          <w:sz w:val="24"/>
          <w:szCs w:val="24"/>
          <w:lang w:val="en-US" w:eastAsia="en-US"/>
        </w:rPr>
        <w:t>. Jakarta: EGC, pp: 472-479</w:t>
      </w:r>
    </w:p>
    <w:p w:rsidR="008B7FDE" w:rsidRPr="001F1311" w:rsidRDefault="008B7FDE" w:rsidP="008B7FDE">
      <w:pPr>
        <w:spacing w:after="480" w:line="240" w:lineRule="auto"/>
        <w:ind w:left="709" w:hanging="708"/>
        <w:jc w:val="both"/>
        <w:rPr>
          <w:rFonts w:ascii="Times New Roman" w:hAnsi="Times New Roman"/>
          <w:sz w:val="24"/>
          <w:szCs w:val="24"/>
          <w:lang w:val="en-US" w:eastAsia="en-US"/>
        </w:rPr>
      </w:pPr>
      <w:r w:rsidRPr="008B7FDE">
        <w:rPr>
          <w:rFonts w:ascii="Times New Roman" w:hAnsi="Times New Roman"/>
          <w:sz w:val="24"/>
          <w:szCs w:val="24"/>
          <w:lang w:val="en-US" w:eastAsia="en-US"/>
        </w:rPr>
        <w:t xml:space="preserve">Prihatman, K., 2000,  </w:t>
      </w:r>
      <w:r w:rsidRPr="008B7FDE">
        <w:rPr>
          <w:rFonts w:ascii="Times New Roman" w:hAnsi="Times New Roman"/>
          <w:i/>
          <w:sz w:val="24"/>
          <w:szCs w:val="24"/>
          <w:lang w:val="en-US" w:eastAsia="en-US"/>
        </w:rPr>
        <w:t>Manggis (Garcinia mangostana L.)</w:t>
      </w:r>
      <w:r w:rsidRPr="008B7FDE">
        <w:rPr>
          <w:rFonts w:ascii="Times New Roman" w:hAnsi="Times New Roman"/>
          <w:sz w:val="24"/>
          <w:szCs w:val="24"/>
          <w:lang w:val="en-US" w:eastAsia="en-US"/>
        </w:rPr>
        <w:t xml:space="preserve">, Kantor Deputi Menegristek Bidang Pendayagunaan dan </w:t>
      </w:r>
      <w:r w:rsidRPr="008B7FDE">
        <w:rPr>
          <w:rFonts w:ascii="Times New Roman" w:hAnsi="Times New Roman"/>
          <w:sz w:val="24"/>
          <w:szCs w:val="24"/>
          <w:lang w:val="en-US" w:eastAsia="en-US"/>
        </w:rPr>
        <w:lastRenderedPageBreak/>
        <w:t>Pemasyarakatan Ilmu Pengetahuan dan Teknologi BPP Teknologi, Jakarta.</w:t>
      </w:r>
    </w:p>
    <w:p w:rsidR="001F1311" w:rsidRPr="001F1311" w:rsidRDefault="001F1311" w:rsidP="001F1311">
      <w:pPr>
        <w:spacing w:after="480" w:line="240" w:lineRule="auto"/>
        <w:ind w:left="709" w:hanging="708"/>
        <w:jc w:val="both"/>
        <w:rPr>
          <w:rFonts w:ascii="Times New Roman" w:hAnsi="Times New Roman"/>
          <w:sz w:val="24"/>
          <w:szCs w:val="24"/>
          <w:lang w:val="en-US" w:eastAsia="en-US"/>
        </w:rPr>
      </w:pPr>
      <w:r w:rsidRPr="001F1311">
        <w:rPr>
          <w:rFonts w:ascii="Times New Roman" w:hAnsi="Times New Roman"/>
          <w:sz w:val="24"/>
          <w:szCs w:val="24"/>
          <w:lang w:val="en-US" w:eastAsia="en-US"/>
        </w:rPr>
        <w:t xml:space="preserve">Winarsi H (2007). </w:t>
      </w:r>
      <w:r w:rsidRPr="001F1311">
        <w:rPr>
          <w:rFonts w:ascii="Times New Roman" w:hAnsi="Times New Roman"/>
          <w:i/>
          <w:sz w:val="24"/>
          <w:szCs w:val="24"/>
          <w:lang w:val="en-US" w:eastAsia="en-US"/>
        </w:rPr>
        <w:t>Antioksidan alami dan radikal bebas</w:t>
      </w:r>
      <w:r w:rsidRPr="001F1311">
        <w:rPr>
          <w:rFonts w:ascii="Times New Roman" w:hAnsi="Times New Roman"/>
          <w:sz w:val="24"/>
          <w:szCs w:val="24"/>
          <w:lang w:val="en-US" w:eastAsia="en-US"/>
        </w:rPr>
        <w:t>. Yogyakarta: Kanisius, p: 80</w:t>
      </w:r>
    </w:p>
    <w:p w:rsidR="001F1311" w:rsidRPr="001F1311" w:rsidRDefault="001F1311" w:rsidP="001F1311">
      <w:pPr>
        <w:spacing w:after="0"/>
        <w:ind w:left="709" w:hanging="567"/>
        <w:jc w:val="both"/>
        <w:outlineLvl w:val="0"/>
        <w:rPr>
          <w:rFonts w:ascii="Times New Roman" w:eastAsia="Arial Unicode MS" w:hAnsi="Times New Roman"/>
          <w:color w:val="000000"/>
          <w:sz w:val="24"/>
          <w:szCs w:val="20"/>
          <w:u w:color="000000"/>
        </w:rPr>
      </w:pPr>
    </w:p>
    <w:p w:rsidR="001F1311" w:rsidRDefault="001F1311">
      <w:pPr>
        <w:rPr>
          <w:lang w:val="en-US"/>
        </w:rPr>
      </w:pPr>
    </w:p>
    <w:p w:rsidR="001F1311" w:rsidRPr="001F1311" w:rsidRDefault="001F1311" w:rsidP="001F1311">
      <w:pPr>
        <w:spacing w:after="0" w:line="240" w:lineRule="auto"/>
        <w:rPr>
          <w:rFonts w:ascii="Times New Roman" w:hAnsi="Times New Roman"/>
          <w:b/>
          <w:sz w:val="24"/>
          <w:lang w:val="en-US"/>
        </w:rPr>
      </w:pPr>
    </w:p>
    <w:p w:rsidR="001F1311" w:rsidRPr="001F1311" w:rsidRDefault="001F1311">
      <w:pPr>
        <w:rPr>
          <w:lang w:val="en-US"/>
        </w:rPr>
      </w:pPr>
    </w:p>
    <w:sectPr w:rsidR="001F1311" w:rsidRPr="001F1311" w:rsidSect="001F1311">
      <w:pgSz w:w="12240" w:h="15840"/>
      <w:pgMar w:top="1701" w:right="1701" w:bottom="2268"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72E" w:rsidRDefault="006F472E" w:rsidP="008B7FDE">
      <w:pPr>
        <w:spacing w:after="0" w:line="240" w:lineRule="auto"/>
      </w:pPr>
      <w:r>
        <w:separator/>
      </w:r>
    </w:p>
  </w:endnote>
  <w:endnote w:type="continuationSeparator" w:id="1">
    <w:p w:rsidR="006F472E" w:rsidRDefault="006F472E" w:rsidP="008B7F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72E" w:rsidRDefault="006F472E" w:rsidP="008B7FDE">
      <w:pPr>
        <w:spacing w:after="0" w:line="240" w:lineRule="auto"/>
      </w:pPr>
      <w:r>
        <w:separator/>
      </w:r>
    </w:p>
  </w:footnote>
  <w:footnote w:type="continuationSeparator" w:id="1">
    <w:p w:rsidR="006F472E" w:rsidRDefault="006F472E" w:rsidP="008B7F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311" w:rsidRDefault="001F1311" w:rsidP="00A84656">
    <w:pPr>
      <w:widowControl w:val="0"/>
      <w:autoSpaceDE w:val="0"/>
      <w:autoSpaceDN w:val="0"/>
      <w:adjustRightInd w:val="0"/>
      <w:spacing w:before="74" w:after="0" w:line="240" w:lineRule="auto"/>
      <w:jc w:val="center"/>
      <w:rPr>
        <w:rFonts w:ascii="Times New Roman" w:hAnsi="Times New Roman"/>
        <w:i/>
        <w:iCs/>
        <w:color w:val="000000"/>
        <w:spacing w:val="1"/>
        <w:sz w:val="18"/>
        <w:szCs w:val="18"/>
      </w:rPr>
    </w:pPr>
  </w:p>
  <w:p w:rsidR="001F1311" w:rsidRPr="00A87A4C" w:rsidRDefault="001F1311" w:rsidP="00A84656">
    <w:pPr>
      <w:widowControl w:val="0"/>
      <w:autoSpaceDE w:val="0"/>
      <w:autoSpaceDN w:val="0"/>
      <w:adjustRightInd w:val="0"/>
      <w:spacing w:before="74" w:after="0" w:line="240" w:lineRule="auto"/>
      <w:jc w:val="center"/>
      <w:rPr>
        <w:rFonts w:ascii="Times New Roman" w:hAnsi="Times New Roman"/>
        <w:color w:val="000000"/>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useFELayout/>
  </w:compat>
  <w:rsids>
    <w:rsidRoot w:val="00792121"/>
    <w:rsid w:val="00044B8E"/>
    <w:rsid w:val="00045432"/>
    <w:rsid w:val="001F1311"/>
    <w:rsid w:val="002105FE"/>
    <w:rsid w:val="0038654B"/>
    <w:rsid w:val="00441B47"/>
    <w:rsid w:val="00584F64"/>
    <w:rsid w:val="00604CBB"/>
    <w:rsid w:val="00651FFF"/>
    <w:rsid w:val="00687250"/>
    <w:rsid w:val="006F472E"/>
    <w:rsid w:val="00792121"/>
    <w:rsid w:val="008014A7"/>
    <w:rsid w:val="00846C99"/>
    <w:rsid w:val="008A539C"/>
    <w:rsid w:val="008B7FDE"/>
    <w:rsid w:val="0092408E"/>
    <w:rsid w:val="009D7974"/>
    <w:rsid w:val="00A47E28"/>
    <w:rsid w:val="00A9439E"/>
    <w:rsid w:val="00B27974"/>
    <w:rsid w:val="00B46963"/>
    <w:rsid w:val="00C64DAD"/>
    <w:rsid w:val="00C93773"/>
    <w:rsid w:val="00CA4075"/>
    <w:rsid w:val="00CC7F00"/>
    <w:rsid w:val="00CF579F"/>
    <w:rsid w:val="00D84254"/>
    <w:rsid w:val="00D85494"/>
    <w:rsid w:val="00E02432"/>
    <w:rsid w:val="00EA76E8"/>
    <w:rsid w:val="00F1157C"/>
    <w:rsid w:val="00FA752B"/>
    <w:rsid w:val="00FD146F"/>
    <w:rsid w:val="00FD2E00"/>
    <w:rsid w:val="00FE56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121"/>
    <w:pPr>
      <w:spacing w:after="200" w:line="276" w:lineRule="auto"/>
    </w:pPr>
    <w:rPr>
      <w:rFonts w:ascii="Calibri" w:eastAsia="Times New Roman" w:hAnsi="Calibri" w:cs="Times New Roman"/>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1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311"/>
    <w:rPr>
      <w:rFonts w:ascii="Calibri" w:eastAsia="Times New Roman" w:hAnsi="Calibri" w:cs="Times New Roman"/>
      <w:sz w:val="22"/>
      <w:szCs w:val="22"/>
      <w:lang w:val="id-ID" w:eastAsia="id-ID"/>
    </w:rPr>
  </w:style>
  <w:style w:type="character" w:styleId="Hyperlink">
    <w:name w:val="Hyperlink"/>
    <w:basedOn w:val="DefaultParagraphFont"/>
    <w:uiPriority w:val="99"/>
    <w:unhideWhenUsed/>
    <w:rsid w:val="008B7FDE"/>
    <w:rPr>
      <w:color w:val="0000FF" w:themeColor="hyperlink"/>
      <w:u w:val="single"/>
    </w:rPr>
  </w:style>
  <w:style w:type="paragraph" w:styleId="Header">
    <w:name w:val="header"/>
    <w:basedOn w:val="Normal"/>
    <w:link w:val="HeaderChar"/>
    <w:uiPriority w:val="99"/>
    <w:unhideWhenUsed/>
    <w:rsid w:val="008B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FDE"/>
    <w:rPr>
      <w:rFonts w:ascii="Calibri" w:eastAsia="Times New Roman" w:hAnsi="Calibri" w:cs="Times New Roman"/>
      <w:sz w:val="22"/>
      <w:szCs w:val="22"/>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121"/>
    <w:pPr>
      <w:spacing w:after="200" w:line="276" w:lineRule="auto"/>
    </w:pPr>
    <w:rPr>
      <w:rFonts w:ascii="Calibri" w:eastAsia="Times New Roman" w:hAnsi="Calibri" w:cs="Times New Roman"/>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usu.ac.id/index.php/jpp/article/download/61/419" TargetMode="External"/><Relationship Id="rId3" Type="http://schemas.openxmlformats.org/officeDocument/2006/relationships/webSettings" Target="webSettings.xml"/><Relationship Id="rId7" Type="http://schemas.openxmlformats.org/officeDocument/2006/relationships/hyperlink" Target="http://www.scienceasia.org/2007.33.n3/%20v33_283_29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11</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Danang Kuncoro Jati</dc:creator>
  <cp:keywords/>
  <dc:description/>
  <cp:lastModifiedBy>user</cp:lastModifiedBy>
  <cp:revision>11</cp:revision>
  <dcterms:created xsi:type="dcterms:W3CDTF">2013-10-22T18:28:00Z</dcterms:created>
  <dcterms:modified xsi:type="dcterms:W3CDTF">2013-12-13T02:16:00Z</dcterms:modified>
</cp:coreProperties>
</file>